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6330078"/>
        <w:docPartObj>
          <w:docPartGallery w:val="Cover Pages"/>
          <w:docPartUnique/>
        </w:docPartObj>
      </w:sdtPr>
      <w:sdtEndPr>
        <w:rPr>
          <w:rFonts w:asciiTheme="minorHAnsi" w:hAnsiTheme="minorHAnsi" w:cstheme="minorHAnsi"/>
          <w:color w:val="000000" w:themeColor="text1"/>
          <w:lang w:val="en-GB"/>
        </w:rPr>
      </w:sdtEndPr>
      <w:sdtContent>
        <w:p w14:paraId="0FF7ACDB" w14:textId="025BB7F5" w:rsidR="00EC46BF" w:rsidRPr="00EE1DED" w:rsidRDefault="00EC46BF">
          <w:r w:rsidRPr="00EE1DED">
            <w:rPr>
              <w:noProof/>
              <w:lang w:eastAsia="en-US"/>
            </w:rPr>
            <mc:AlternateContent>
              <mc:Choice Requires="wpg">
                <w:drawing>
                  <wp:anchor distT="0" distB="0" distL="114300" distR="114300" simplePos="0" relativeHeight="251662336" behindDoc="0" locked="0" layoutInCell="1" allowOverlap="1" wp14:anchorId="080C246B" wp14:editId="357A328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E8F28F"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D1ompa2QAAAAYBAAAPAAAAZHJz&#10;L2Rvd25yZXYueG1sTI9Bb8IwDIXvk/YfIk/abaRlG9u6pgihcUYULtxC4zXVEqdqApR/P7PLuFh+&#10;etZ7n8v56J044RC7QArySQYCqQmmo1bBbrt6egcRkyajXSBUcMEI8+r+rtSFCWfa4KlOreAQioVW&#10;YFPqCyljY9HrOAk9EnvfYfA6sRxaaQZ95nDv5DTLZtLrjrjB6h6XFpuf+ui5N67fvpz068u4ssvF&#10;c+j2uKmVenwYF58gEo7p/xiu+IwOFTMdwpFMFE4BP5L+5tXLX6esD7x95C8gq1Le4l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Descriptive art for cover page - DCAD ACCESSIBILITY GUIDELINES 2014" recolor="t" rotate="t" type="frame"/>
                    </v:rect>
                    <w10:wrap anchorx="page" anchory="page"/>
                  </v:group>
                </w:pict>
              </mc:Fallback>
            </mc:AlternateContent>
          </w:r>
          <w:r w:rsidRPr="00EE1DED">
            <w:rPr>
              <w:noProof/>
              <w:lang w:eastAsia="en-US"/>
            </w:rPr>
            <mc:AlternateContent>
              <mc:Choice Requires="wps">
                <w:drawing>
                  <wp:anchor distT="0" distB="0" distL="114300" distR="114300" simplePos="0" relativeHeight="251659264" behindDoc="0" locked="0" layoutInCell="1" allowOverlap="1" wp14:anchorId="5AB46D57" wp14:editId="0C0A4181">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FB2B5" w14:textId="4167466D" w:rsidR="000A5B47" w:rsidRDefault="00F9055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70979">
                                      <w:rPr>
                                        <w:caps/>
                                        <w:color w:val="4F81BD" w:themeColor="accent1"/>
                                        <w:sz w:val="64"/>
                                        <w:szCs w:val="64"/>
                                        <w:lang w:val="en-GB"/>
                                      </w:rPr>
                                      <w:t>DCAD accessibility guidelines 2024</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6C7A804" w14:textId="77777777" w:rsidR="000A5B47" w:rsidRDefault="000A5B4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2F8FB2B5" w14:textId="4167466D" w:rsidR="000A5B47" w:rsidRDefault="00F9055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70979">
                                <w:rPr>
                                  <w:caps/>
                                  <w:color w:val="4F81BD" w:themeColor="accent1"/>
                                  <w:sz w:val="64"/>
                                  <w:szCs w:val="64"/>
                                  <w:lang w:val="en-GB"/>
                                </w:rPr>
                                <w:t>DCAD accessibility guidelines 2024</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6C7A804" w14:textId="77777777" w:rsidR="000A5B47" w:rsidRDefault="000A5B4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v:textbox>
                    <w10:wrap type="square" anchorx="page" anchory="page"/>
                  </v:shape>
                </w:pict>
              </mc:Fallback>
            </mc:AlternateContent>
          </w:r>
        </w:p>
        <w:p w14:paraId="2BAEFBA4" w14:textId="77777777" w:rsidR="00EC46BF" w:rsidRPr="00EE1DED" w:rsidRDefault="00EC46BF" w:rsidP="0050144C">
          <w:pPr>
            <w:rPr>
              <w:rFonts w:asciiTheme="minorHAnsi" w:hAnsiTheme="minorHAnsi" w:cstheme="minorHAnsi"/>
              <w:color w:val="000000" w:themeColor="text1"/>
              <w:lang w:val="en-GB"/>
            </w:rPr>
          </w:pPr>
          <w:r w:rsidRPr="00EE1DED">
            <w:rPr>
              <w:rFonts w:asciiTheme="minorHAnsi" w:hAnsiTheme="minorHAnsi" w:cstheme="minorHAnsi"/>
              <w:color w:val="000000" w:themeColor="text1"/>
              <w:lang w:val="en-GB"/>
            </w:rPr>
            <w:br w:type="page"/>
          </w:r>
        </w:p>
      </w:sdtContent>
    </w:sdt>
    <w:sdt>
      <w:sdtPr>
        <w:rPr>
          <w:rFonts w:ascii="Calibri" w:eastAsiaTheme="minorEastAsia" w:hAnsi="Calibri" w:cs="Calibri"/>
          <w:b w:val="0"/>
          <w:bCs w:val="0"/>
          <w:color w:val="auto"/>
          <w:sz w:val="22"/>
          <w:szCs w:val="22"/>
          <w:lang w:eastAsia="zh-CN"/>
        </w:rPr>
        <w:id w:val="-506218445"/>
        <w:docPartObj>
          <w:docPartGallery w:val="Table of Contents"/>
          <w:docPartUnique/>
        </w:docPartObj>
      </w:sdtPr>
      <w:sdtEndPr>
        <w:rPr>
          <w:noProof/>
        </w:rPr>
      </w:sdtEndPr>
      <w:sdtContent>
        <w:p w14:paraId="72F89140" w14:textId="77777777" w:rsidR="0077090D" w:rsidRPr="00EE1DED" w:rsidRDefault="0077090D">
          <w:pPr>
            <w:pStyle w:val="TOCHeading"/>
            <w:rPr>
              <w:sz w:val="22"/>
              <w:szCs w:val="22"/>
            </w:rPr>
          </w:pPr>
          <w:r w:rsidRPr="00EE1DED">
            <w:rPr>
              <w:sz w:val="22"/>
              <w:szCs w:val="22"/>
            </w:rPr>
            <w:t>Contents</w:t>
          </w:r>
        </w:p>
        <w:p w14:paraId="6D85438D" w14:textId="7F57A935" w:rsidR="005E443A" w:rsidRDefault="0077090D">
          <w:pPr>
            <w:pStyle w:val="TOC1"/>
            <w:rPr>
              <w:rFonts w:asciiTheme="minorHAnsi" w:eastAsiaTheme="minorEastAsia" w:hAnsiTheme="minorHAnsi" w:cstheme="minorBidi"/>
              <w:kern w:val="2"/>
              <w:sz w:val="24"/>
              <w:szCs w:val="24"/>
              <w:lang w:bidi="he-IL"/>
              <w14:ligatures w14:val="standardContextual"/>
            </w:rPr>
          </w:pPr>
          <w:r w:rsidRPr="00EE1DED">
            <w:rPr>
              <w:szCs w:val="22"/>
            </w:rPr>
            <w:fldChar w:fldCharType="begin"/>
          </w:r>
          <w:r w:rsidRPr="00EE1DED">
            <w:rPr>
              <w:szCs w:val="22"/>
            </w:rPr>
            <w:instrText xml:space="preserve"> TOC \o "1-3" \h \z \u </w:instrText>
          </w:r>
          <w:r w:rsidRPr="00EE1DED">
            <w:rPr>
              <w:szCs w:val="22"/>
            </w:rPr>
            <w:fldChar w:fldCharType="separate"/>
          </w:r>
          <w:hyperlink w:anchor="_Toc181367297" w:history="1">
            <w:r w:rsidR="005E443A" w:rsidRPr="0016255A">
              <w:rPr>
                <w:rStyle w:val="Hyperlink"/>
                <w:lang w:val="en-GB"/>
              </w:rPr>
              <w:t>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lang w:val="en-GB"/>
              </w:rPr>
              <w:t>Introduction</w:t>
            </w:r>
            <w:r w:rsidR="005E443A">
              <w:rPr>
                <w:webHidden/>
              </w:rPr>
              <w:tab/>
            </w:r>
            <w:r w:rsidR="005E443A">
              <w:rPr>
                <w:webHidden/>
              </w:rPr>
              <w:fldChar w:fldCharType="begin"/>
            </w:r>
            <w:r w:rsidR="005E443A">
              <w:rPr>
                <w:webHidden/>
              </w:rPr>
              <w:instrText xml:space="preserve"> PAGEREF _Toc181367297 \h </w:instrText>
            </w:r>
            <w:r w:rsidR="005E443A">
              <w:rPr>
                <w:webHidden/>
              </w:rPr>
            </w:r>
            <w:r w:rsidR="005E443A">
              <w:rPr>
                <w:webHidden/>
              </w:rPr>
              <w:fldChar w:fldCharType="separate"/>
            </w:r>
            <w:r w:rsidR="00CD65D1">
              <w:rPr>
                <w:webHidden/>
              </w:rPr>
              <w:t>3</w:t>
            </w:r>
            <w:r w:rsidR="005E443A">
              <w:rPr>
                <w:webHidden/>
              </w:rPr>
              <w:fldChar w:fldCharType="end"/>
            </w:r>
          </w:hyperlink>
        </w:p>
        <w:p w14:paraId="2C7D72A8" w14:textId="6A5CABF8" w:rsidR="005E443A" w:rsidRDefault="00F90556">
          <w:pPr>
            <w:pStyle w:val="TOC1"/>
            <w:rPr>
              <w:rFonts w:asciiTheme="minorHAnsi" w:eastAsiaTheme="minorEastAsia" w:hAnsiTheme="minorHAnsi" w:cstheme="minorBidi"/>
              <w:kern w:val="2"/>
              <w:sz w:val="24"/>
              <w:szCs w:val="24"/>
              <w:lang w:bidi="he-IL"/>
              <w14:ligatures w14:val="standardContextual"/>
            </w:rPr>
          </w:pPr>
          <w:hyperlink w:anchor="_Toc181367298" w:history="1">
            <w:r w:rsidR="005E443A" w:rsidRPr="0016255A">
              <w:rPr>
                <w:rStyle w:val="Hyperlink"/>
                <w:lang w:val="en-GB"/>
              </w:rPr>
              <w:t>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lang w:val="en-GB"/>
              </w:rPr>
              <w:t>Accessibility considerations when organizing IGF meetings:</w:t>
            </w:r>
            <w:r w:rsidR="005E443A">
              <w:rPr>
                <w:webHidden/>
              </w:rPr>
              <w:tab/>
            </w:r>
            <w:r w:rsidR="005E443A">
              <w:rPr>
                <w:webHidden/>
              </w:rPr>
              <w:fldChar w:fldCharType="begin"/>
            </w:r>
            <w:r w:rsidR="005E443A">
              <w:rPr>
                <w:webHidden/>
              </w:rPr>
              <w:instrText xml:space="preserve"> PAGEREF _Toc181367298 \h </w:instrText>
            </w:r>
            <w:r w:rsidR="005E443A">
              <w:rPr>
                <w:webHidden/>
              </w:rPr>
            </w:r>
            <w:r w:rsidR="005E443A">
              <w:rPr>
                <w:webHidden/>
              </w:rPr>
              <w:fldChar w:fldCharType="separate"/>
            </w:r>
            <w:r w:rsidR="00CD65D1">
              <w:rPr>
                <w:webHidden/>
              </w:rPr>
              <w:t>3</w:t>
            </w:r>
            <w:r w:rsidR="005E443A">
              <w:rPr>
                <w:webHidden/>
              </w:rPr>
              <w:fldChar w:fldCharType="end"/>
            </w:r>
          </w:hyperlink>
        </w:p>
        <w:p w14:paraId="63A4693A" w14:textId="4FC27729"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299" w:history="1">
            <w:r w:rsidR="005E443A" w:rsidRPr="0016255A">
              <w:rPr>
                <w:rStyle w:val="Hyperlink"/>
              </w:rPr>
              <w:t>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Be aware of attendees’ needs and requirements</w:t>
            </w:r>
            <w:r w:rsidR="005E443A">
              <w:rPr>
                <w:webHidden/>
              </w:rPr>
              <w:tab/>
            </w:r>
            <w:r w:rsidR="005E443A">
              <w:rPr>
                <w:webHidden/>
              </w:rPr>
              <w:fldChar w:fldCharType="begin"/>
            </w:r>
            <w:r w:rsidR="005E443A">
              <w:rPr>
                <w:webHidden/>
              </w:rPr>
              <w:instrText xml:space="preserve"> PAGEREF _Toc181367299 \h </w:instrText>
            </w:r>
            <w:r w:rsidR="005E443A">
              <w:rPr>
                <w:webHidden/>
              </w:rPr>
            </w:r>
            <w:r w:rsidR="005E443A">
              <w:rPr>
                <w:webHidden/>
              </w:rPr>
              <w:fldChar w:fldCharType="separate"/>
            </w:r>
            <w:r w:rsidR="00CD65D1">
              <w:rPr>
                <w:webHidden/>
              </w:rPr>
              <w:t>3</w:t>
            </w:r>
            <w:r w:rsidR="005E443A">
              <w:rPr>
                <w:webHidden/>
              </w:rPr>
              <w:fldChar w:fldCharType="end"/>
            </w:r>
          </w:hyperlink>
        </w:p>
        <w:p w14:paraId="3565B9E0" w14:textId="520A9D86"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00" w:history="1">
            <w:r w:rsidR="005E443A" w:rsidRPr="0016255A">
              <w:rPr>
                <w:rStyle w:val="Hyperlink"/>
              </w:rPr>
              <w:t>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Choose an accessible environment for the meeting</w:t>
            </w:r>
            <w:r w:rsidR="005E443A">
              <w:rPr>
                <w:webHidden/>
              </w:rPr>
              <w:tab/>
            </w:r>
            <w:r w:rsidR="005E443A">
              <w:rPr>
                <w:webHidden/>
              </w:rPr>
              <w:fldChar w:fldCharType="begin"/>
            </w:r>
            <w:r w:rsidR="005E443A">
              <w:rPr>
                <w:webHidden/>
              </w:rPr>
              <w:instrText xml:space="preserve"> PAGEREF _Toc181367300 \h </w:instrText>
            </w:r>
            <w:r w:rsidR="005E443A">
              <w:rPr>
                <w:webHidden/>
              </w:rPr>
            </w:r>
            <w:r w:rsidR="005E443A">
              <w:rPr>
                <w:webHidden/>
              </w:rPr>
              <w:fldChar w:fldCharType="separate"/>
            </w:r>
            <w:r w:rsidR="00CD65D1">
              <w:rPr>
                <w:webHidden/>
              </w:rPr>
              <w:t>4</w:t>
            </w:r>
            <w:r w:rsidR="005E443A">
              <w:rPr>
                <w:webHidden/>
              </w:rPr>
              <w:fldChar w:fldCharType="end"/>
            </w:r>
          </w:hyperlink>
        </w:p>
        <w:p w14:paraId="1A989E1E" w14:textId="1BDAB538"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1" w:history="1">
            <w:r w:rsidR="005E443A" w:rsidRPr="0016255A">
              <w:rPr>
                <w:rStyle w:val="Hyperlink"/>
              </w:rPr>
              <w:t>2.2.1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Location</w:t>
            </w:r>
            <w:r w:rsidR="005E443A">
              <w:rPr>
                <w:webHidden/>
              </w:rPr>
              <w:tab/>
            </w:r>
            <w:r w:rsidR="005E443A">
              <w:rPr>
                <w:webHidden/>
              </w:rPr>
              <w:fldChar w:fldCharType="begin"/>
            </w:r>
            <w:r w:rsidR="005E443A">
              <w:rPr>
                <w:webHidden/>
              </w:rPr>
              <w:instrText xml:space="preserve"> PAGEREF _Toc181367301 \h </w:instrText>
            </w:r>
            <w:r w:rsidR="005E443A">
              <w:rPr>
                <w:webHidden/>
              </w:rPr>
            </w:r>
            <w:r w:rsidR="005E443A">
              <w:rPr>
                <w:webHidden/>
              </w:rPr>
              <w:fldChar w:fldCharType="separate"/>
            </w:r>
            <w:r w:rsidR="00CD65D1">
              <w:rPr>
                <w:webHidden/>
              </w:rPr>
              <w:t>4</w:t>
            </w:r>
            <w:r w:rsidR="005E443A">
              <w:rPr>
                <w:webHidden/>
              </w:rPr>
              <w:fldChar w:fldCharType="end"/>
            </w:r>
          </w:hyperlink>
        </w:p>
        <w:p w14:paraId="6BF6B345" w14:textId="390377A1"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2" w:history="1">
            <w:r w:rsidR="005E443A" w:rsidRPr="0016255A">
              <w:rPr>
                <w:rStyle w:val="Hyperlink"/>
                <w:rFonts w:cstheme="minorHAnsi"/>
                <w:iCs/>
              </w:rPr>
              <w:t>2.2.2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Meeting Venue</w:t>
            </w:r>
            <w:r w:rsidR="005E443A">
              <w:rPr>
                <w:webHidden/>
              </w:rPr>
              <w:tab/>
            </w:r>
            <w:r w:rsidR="005E443A">
              <w:rPr>
                <w:webHidden/>
              </w:rPr>
              <w:fldChar w:fldCharType="begin"/>
            </w:r>
            <w:r w:rsidR="005E443A">
              <w:rPr>
                <w:webHidden/>
              </w:rPr>
              <w:instrText xml:space="preserve"> PAGEREF _Toc181367302 \h </w:instrText>
            </w:r>
            <w:r w:rsidR="005E443A">
              <w:rPr>
                <w:webHidden/>
              </w:rPr>
            </w:r>
            <w:r w:rsidR="005E443A">
              <w:rPr>
                <w:webHidden/>
              </w:rPr>
              <w:fldChar w:fldCharType="separate"/>
            </w:r>
            <w:r w:rsidR="00CD65D1">
              <w:rPr>
                <w:webHidden/>
              </w:rPr>
              <w:t>4</w:t>
            </w:r>
            <w:r w:rsidR="005E443A">
              <w:rPr>
                <w:webHidden/>
              </w:rPr>
              <w:fldChar w:fldCharType="end"/>
            </w:r>
          </w:hyperlink>
        </w:p>
        <w:p w14:paraId="72485E1E" w14:textId="535D05DA"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3" w:history="1">
            <w:r w:rsidR="005E443A" w:rsidRPr="0016255A">
              <w:rPr>
                <w:rStyle w:val="Hyperlink"/>
                <w:rFonts w:cstheme="minorHAnsi"/>
                <w:iCs/>
              </w:rPr>
              <w:t>2.2.1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Choose the right venue:</w:t>
            </w:r>
            <w:r w:rsidR="005E443A">
              <w:rPr>
                <w:webHidden/>
              </w:rPr>
              <w:tab/>
            </w:r>
            <w:r w:rsidR="005E443A">
              <w:rPr>
                <w:webHidden/>
              </w:rPr>
              <w:fldChar w:fldCharType="begin"/>
            </w:r>
            <w:r w:rsidR="005E443A">
              <w:rPr>
                <w:webHidden/>
              </w:rPr>
              <w:instrText xml:space="preserve"> PAGEREF _Toc181367303 \h </w:instrText>
            </w:r>
            <w:r w:rsidR="005E443A">
              <w:rPr>
                <w:webHidden/>
              </w:rPr>
            </w:r>
            <w:r w:rsidR="005E443A">
              <w:rPr>
                <w:webHidden/>
              </w:rPr>
              <w:fldChar w:fldCharType="separate"/>
            </w:r>
            <w:r w:rsidR="00CD65D1">
              <w:rPr>
                <w:webHidden/>
              </w:rPr>
              <w:t>4</w:t>
            </w:r>
            <w:r w:rsidR="005E443A">
              <w:rPr>
                <w:webHidden/>
              </w:rPr>
              <w:fldChar w:fldCharType="end"/>
            </w:r>
          </w:hyperlink>
        </w:p>
        <w:p w14:paraId="5D4F8F12" w14:textId="58D1CC94"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4" w:history="1">
            <w:r w:rsidR="005E443A" w:rsidRPr="0016255A">
              <w:rPr>
                <w:rStyle w:val="Hyperlink"/>
              </w:rPr>
              <w:t>2.2.2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Venue Accessibility</w:t>
            </w:r>
            <w:r w:rsidR="005E443A">
              <w:rPr>
                <w:webHidden/>
              </w:rPr>
              <w:tab/>
            </w:r>
            <w:r w:rsidR="005E443A">
              <w:rPr>
                <w:webHidden/>
              </w:rPr>
              <w:fldChar w:fldCharType="begin"/>
            </w:r>
            <w:r w:rsidR="005E443A">
              <w:rPr>
                <w:webHidden/>
              </w:rPr>
              <w:instrText xml:space="preserve"> PAGEREF _Toc181367304 \h </w:instrText>
            </w:r>
            <w:r w:rsidR="005E443A">
              <w:rPr>
                <w:webHidden/>
              </w:rPr>
            </w:r>
            <w:r w:rsidR="005E443A">
              <w:rPr>
                <w:webHidden/>
              </w:rPr>
              <w:fldChar w:fldCharType="separate"/>
            </w:r>
            <w:r w:rsidR="00CD65D1">
              <w:rPr>
                <w:webHidden/>
              </w:rPr>
              <w:t>5</w:t>
            </w:r>
            <w:r w:rsidR="005E443A">
              <w:rPr>
                <w:webHidden/>
              </w:rPr>
              <w:fldChar w:fldCharType="end"/>
            </w:r>
          </w:hyperlink>
        </w:p>
        <w:p w14:paraId="50308E37" w14:textId="44B3E6EB"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5" w:history="1">
            <w:r w:rsidR="005E443A" w:rsidRPr="0016255A">
              <w:rPr>
                <w:rStyle w:val="Hyperlink"/>
                <w:rFonts w:cstheme="minorHAnsi"/>
              </w:rPr>
              <w:t>2.2.3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rPr>
              <w:t>Meeting Rooms</w:t>
            </w:r>
            <w:r w:rsidR="005E443A">
              <w:rPr>
                <w:webHidden/>
              </w:rPr>
              <w:tab/>
            </w:r>
            <w:r w:rsidR="005E443A">
              <w:rPr>
                <w:webHidden/>
              </w:rPr>
              <w:fldChar w:fldCharType="begin"/>
            </w:r>
            <w:r w:rsidR="005E443A">
              <w:rPr>
                <w:webHidden/>
              </w:rPr>
              <w:instrText xml:space="preserve"> PAGEREF _Toc181367305 \h </w:instrText>
            </w:r>
            <w:r w:rsidR="005E443A">
              <w:rPr>
                <w:webHidden/>
              </w:rPr>
            </w:r>
            <w:r w:rsidR="005E443A">
              <w:rPr>
                <w:webHidden/>
              </w:rPr>
              <w:fldChar w:fldCharType="separate"/>
            </w:r>
            <w:r w:rsidR="00CD65D1">
              <w:rPr>
                <w:webHidden/>
              </w:rPr>
              <w:t>5</w:t>
            </w:r>
            <w:r w:rsidR="005E443A">
              <w:rPr>
                <w:webHidden/>
              </w:rPr>
              <w:fldChar w:fldCharType="end"/>
            </w:r>
          </w:hyperlink>
        </w:p>
        <w:p w14:paraId="71CCA44D" w14:textId="18B8D308"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6" w:history="1">
            <w:r w:rsidR="005E443A" w:rsidRPr="0016255A">
              <w:rPr>
                <w:rStyle w:val="Hyperlink"/>
                <w:rFonts w:cstheme="minorHAnsi"/>
              </w:rPr>
              <w:t>2.2.4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Quiet Rooms</w:t>
            </w:r>
            <w:r w:rsidR="005E443A">
              <w:rPr>
                <w:webHidden/>
              </w:rPr>
              <w:tab/>
            </w:r>
            <w:r w:rsidR="005E443A">
              <w:rPr>
                <w:webHidden/>
              </w:rPr>
              <w:fldChar w:fldCharType="begin"/>
            </w:r>
            <w:r w:rsidR="005E443A">
              <w:rPr>
                <w:webHidden/>
              </w:rPr>
              <w:instrText xml:space="preserve"> PAGEREF _Toc181367306 \h </w:instrText>
            </w:r>
            <w:r w:rsidR="005E443A">
              <w:rPr>
                <w:webHidden/>
              </w:rPr>
            </w:r>
            <w:r w:rsidR="005E443A">
              <w:rPr>
                <w:webHidden/>
              </w:rPr>
              <w:fldChar w:fldCharType="separate"/>
            </w:r>
            <w:r w:rsidR="00CD65D1">
              <w:rPr>
                <w:webHidden/>
              </w:rPr>
              <w:t>6</w:t>
            </w:r>
            <w:r w:rsidR="005E443A">
              <w:rPr>
                <w:webHidden/>
              </w:rPr>
              <w:fldChar w:fldCharType="end"/>
            </w:r>
          </w:hyperlink>
        </w:p>
        <w:p w14:paraId="52C81362" w14:textId="35A91775"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7" w:history="1">
            <w:r w:rsidR="005E443A" w:rsidRPr="0016255A">
              <w:rPr>
                <w:rStyle w:val="Hyperlink"/>
              </w:rPr>
              <w:t>2.2.5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Technical Accessibility</w:t>
            </w:r>
            <w:r w:rsidR="005E443A">
              <w:rPr>
                <w:webHidden/>
              </w:rPr>
              <w:tab/>
            </w:r>
            <w:r w:rsidR="005E443A">
              <w:rPr>
                <w:webHidden/>
              </w:rPr>
              <w:fldChar w:fldCharType="begin"/>
            </w:r>
            <w:r w:rsidR="005E443A">
              <w:rPr>
                <w:webHidden/>
              </w:rPr>
              <w:instrText xml:space="preserve"> PAGEREF _Toc181367307 \h </w:instrText>
            </w:r>
            <w:r w:rsidR="005E443A">
              <w:rPr>
                <w:webHidden/>
              </w:rPr>
            </w:r>
            <w:r w:rsidR="005E443A">
              <w:rPr>
                <w:webHidden/>
              </w:rPr>
              <w:fldChar w:fldCharType="separate"/>
            </w:r>
            <w:r w:rsidR="00CD65D1">
              <w:rPr>
                <w:webHidden/>
              </w:rPr>
              <w:t>6</w:t>
            </w:r>
            <w:r w:rsidR="005E443A">
              <w:rPr>
                <w:webHidden/>
              </w:rPr>
              <w:fldChar w:fldCharType="end"/>
            </w:r>
          </w:hyperlink>
        </w:p>
        <w:p w14:paraId="609C88B7" w14:textId="28F919FD"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8" w:history="1">
            <w:r w:rsidR="005E443A" w:rsidRPr="0016255A">
              <w:rPr>
                <w:rStyle w:val="Hyperlink"/>
              </w:rPr>
              <w:t>2.2.6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Improve accessibility of each session offered during the IGF.</w:t>
            </w:r>
            <w:r w:rsidR="005E443A">
              <w:rPr>
                <w:webHidden/>
              </w:rPr>
              <w:tab/>
            </w:r>
            <w:r w:rsidR="005E443A">
              <w:rPr>
                <w:webHidden/>
              </w:rPr>
              <w:fldChar w:fldCharType="begin"/>
            </w:r>
            <w:r w:rsidR="005E443A">
              <w:rPr>
                <w:webHidden/>
              </w:rPr>
              <w:instrText xml:space="preserve"> PAGEREF _Toc181367308 \h </w:instrText>
            </w:r>
            <w:r w:rsidR="005E443A">
              <w:rPr>
                <w:webHidden/>
              </w:rPr>
            </w:r>
            <w:r w:rsidR="005E443A">
              <w:rPr>
                <w:webHidden/>
              </w:rPr>
              <w:fldChar w:fldCharType="separate"/>
            </w:r>
            <w:r w:rsidR="00CD65D1">
              <w:rPr>
                <w:webHidden/>
              </w:rPr>
              <w:t>7</w:t>
            </w:r>
            <w:r w:rsidR="005E443A">
              <w:rPr>
                <w:webHidden/>
              </w:rPr>
              <w:fldChar w:fldCharType="end"/>
            </w:r>
          </w:hyperlink>
        </w:p>
        <w:p w14:paraId="7035C6D2" w14:textId="51E71A69"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09" w:history="1">
            <w:r w:rsidR="005E443A" w:rsidRPr="0016255A">
              <w:rPr>
                <w:rStyle w:val="Hyperlink"/>
                <w:rFonts w:cstheme="minorHAnsi"/>
                <w:iCs/>
              </w:rPr>
              <w:t>2.2.7</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Background Noise</w:t>
            </w:r>
            <w:r w:rsidR="005E443A">
              <w:rPr>
                <w:webHidden/>
              </w:rPr>
              <w:tab/>
            </w:r>
            <w:r w:rsidR="005E443A">
              <w:rPr>
                <w:webHidden/>
              </w:rPr>
              <w:fldChar w:fldCharType="begin"/>
            </w:r>
            <w:r w:rsidR="005E443A">
              <w:rPr>
                <w:webHidden/>
              </w:rPr>
              <w:instrText xml:space="preserve"> PAGEREF _Toc181367309 \h </w:instrText>
            </w:r>
            <w:r w:rsidR="005E443A">
              <w:rPr>
                <w:webHidden/>
              </w:rPr>
            </w:r>
            <w:r w:rsidR="005E443A">
              <w:rPr>
                <w:webHidden/>
              </w:rPr>
              <w:fldChar w:fldCharType="separate"/>
            </w:r>
            <w:r w:rsidR="00CD65D1">
              <w:rPr>
                <w:webHidden/>
              </w:rPr>
              <w:t>7</w:t>
            </w:r>
            <w:r w:rsidR="005E443A">
              <w:rPr>
                <w:webHidden/>
              </w:rPr>
              <w:fldChar w:fldCharType="end"/>
            </w:r>
          </w:hyperlink>
        </w:p>
        <w:p w14:paraId="5A19472C" w14:textId="7E21300E"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10" w:history="1">
            <w:r w:rsidR="005E443A" w:rsidRPr="0016255A">
              <w:rPr>
                <w:rStyle w:val="Hyperlink"/>
                <w:rFonts w:cstheme="minorHAnsi"/>
                <w:iCs/>
              </w:rPr>
              <w:t>2.2.8</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Sensory Triggers</w:t>
            </w:r>
            <w:r w:rsidR="005E443A">
              <w:rPr>
                <w:webHidden/>
              </w:rPr>
              <w:tab/>
            </w:r>
            <w:r w:rsidR="005E443A">
              <w:rPr>
                <w:webHidden/>
              </w:rPr>
              <w:fldChar w:fldCharType="begin"/>
            </w:r>
            <w:r w:rsidR="005E443A">
              <w:rPr>
                <w:webHidden/>
              </w:rPr>
              <w:instrText xml:space="preserve"> PAGEREF _Toc181367310 \h </w:instrText>
            </w:r>
            <w:r w:rsidR="005E443A">
              <w:rPr>
                <w:webHidden/>
              </w:rPr>
            </w:r>
            <w:r w:rsidR="005E443A">
              <w:rPr>
                <w:webHidden/>
              </w:rPr>
              <w:fldChar w:fldCharType="separate"/>
            </w:r>
            <w:r w:rsidR="00CD65D1">
              <w:rPr>
                <w:webHidden/>
              </w:rPr>
              <w:t>7</w:t>
            </w:r>
            <w:r w:rsidR="005E443A">
              <w:rPr>
                <w:webHidden/>
              </w:rPr>
              <w:fldChar w:fldCharType="end"/>
            </w:r>
          </w:hyperlink>
        </w:p>
        <w:p w14:paraId="16CC3795" w14:textId="7C72C6F7"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11" w:history="1">
            <w:r w:rsidR="005E443A" w:rsidRPr="0016255A">
              <w:rPr>
                <w:rStyle w:val="Hyperlink"/>
                <w:rFonts w:cstheme="minorHAnsi"/>
                <w:iCs/>
              </w:rPr>
              <w:t>2.2.9</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Other Facilities</w:t>
            </w:r>
            <w:r w:rsidR="005E443A">
              <w:rPr>
                <w:webHidden/>
              </w:rPr>
              <w:tab/>
            </w:r>
            <w:r w:rsidR="005E443A">
              <w:rPr>
                <w:webHidden/>
              </w:rPr>
              <w:fldChar w:fldCharType="begin"/>
            </w:r>
            <w:r w:rsidR="005E443A">
              <w:rPr>
                <w:webHidden/>
              </w:rPr>
              <w:instrText xml:space="preserve"> PAGEREF _Toc181367311 \h </w:instrText>
            </w:r>
            <w:r w:rsidR="005E443A">
              <w:rPr>
                <w:webHidden/>
              </w:rPr>
            </w:r>
            <w:r w:rsidR="005E443A">
              <w:rPr>
                <w:webHidden/>
              </w:rPr>
              <w:fldChar w:fldCharType="separate"/>
            </w:r>
            <w:r w:rsidR="00CD65D1">
              <w:rPr>
                <w:webHidden/>
              </w:rPr>
              <w:t>7</w:t>
            </w:r>
            <w:r w:rsidR="005E443A">
              <w:rPr>
                <w:webHidden/>
              </w:rPr>
              <w:fldChar w:fldCharType="end"/>
            </w:r>
          </w:hyperlink>
        </w:p>
        <w:p w14:paraId="337D0561" w14:textId="42A5A3F2"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12" w:history="1">
            <w:r w:rsidR="005E443A" w:rsidRPr="0016255A">
              <w:rPr>
                <w:rStyle w:val="Hyperlink"/>
              </w:rPr>
              <w:t>2.2.10</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Clear Signage</w:t>
            </w:r>
            <w:r w:rsidR="005E443A">
              <w:rPr>
                <w:webHidden/>
              </w:rPr>
              <w:tab/>
            </w:r>
            <w:r w:rsidR="005E443A">
              <w:rPr>
                <w:webHidden/>
              </w:rPr>
              <w:fldChar w:fldCharType="begin"/>
            </w:r>
            <w:r w:rsidR="005E443A">
              <w:rPr>
                <w:webHidden/>
              </w:rPr>
              <w:instrText xml:space="preserve"> PAGEREF _Toc181367312 \h </w:instrText>
            </w:r>
            <w:r w:rsidR="005E443A">
              <w:rPr>
                <w:webHidden/>
              </w:rPr>
            </w:r>
            <w:r w:rsidR="005E443A">
              <w:rPr>
                <w:webHidden/>
              </w:rPr>
              <w:fldChar w:fldCharType="separate"/>
            </w:r>
            <w:r w:rsidR="00CD65D1">
              <w:rPr>
                <w:webHidden/>
              </w:rPr>
              <w:t>8</w:t>
            </w:r>
            <w:r w:rsidR="005E443A">
              <w:rPr>
                <w:webHidden/>
              </w:rPr>
              <w:fldChar w:fldCharType="end"/>
            </w:r>
          </w:hyperlink>
        </w:p>
        <w:p w14:paraId="5E442132" w14:textId="7735A68A"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13" w:history="1">
            <w:r w:rsidR="005E443A" w:rsidRPr="0016255A">
              <w:rPr>
                <w:rStyle w:val="Hyperlink"/>
              </w:rPr>
              <w:t>2.3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Website and Mobile App</w:t>
            </w:r>
            <w:r w:rsidR="005E443A">
              <w:rPr>
                <w:webHidden/>
              </w:rPr>
              <w:tab/>
            </w:r>
            <w:r w:rsidR="005E443A">
              <w:rPr>
                <w:webHidden/>
              </w:rPr>
              <w:fldChar w:fldCharType="begin"/>
            </w:r>
            <w:r w:rsidR="005E443A">
              <w:rPr>
                <w:webHidden/>
              </w:rPr>
              <w:instrText xml:space="preserve"> PAGEREF _Toc181367313 \h </w:instrText>
            </w:r>
            <w:r w:rsidR="005E443A">
              <w:rPr>
                <w:webHidden/>
              </w:rPr>
            </w:r>
            <w:r w:rsidR="005E443A">
              <w:rPr>
                <w:webHidden/>
              </w:rPr>
              <w:fldChar w:fldCharType="separate"/>
            </w:r>
            <w:r w:rsidR="00CD65D1">
              <w:rPr>
                <w:webHidden/>
              </w:rPr>
              <w:t>8</w:t>
            </w:r>
            <w:r w:rsidR="005E443A">
              <w:rPr>
                <w:webHidden/>
              </w:rPr>
              <w:fldChar w:fldCharType="end"/>
            </w:r>
          </w:hyperlink>
        </w:p>
        <w:p w14:paraId="050EDCC0" w14:textId="1C12622F" w:rsidR="005E443A" w:rsidRDefault="00F90556" w:rsidP="00251B19">
          <w:pPr>
            <w:pStyle w:val="TOC3"/>
            <w:rPr>
              <w:rFonts w:asciiTheme="minorHAnsi" w:eastAsiaTheme="minorEastAsia" w:hAnsiTheme="minorHAnsi" w:cstheme="minorBidi"/>
              <w:kern w:val="2"/>
              <w:sz w:val="24"/>
              <w:szCs w:val="24"/>
              <w:lang w:bidi="he-IL"/>
              <w14:ligatures w14:val="standardContextual"/>
            </w:rPr>
          </w:pPr>
          <w:hyperlink w:anchor="_Toc181367314" w:history="1">
            <w:r w:rsidR="005E443A" w:rsidRPr="0016255A">
              <w:rPr>
                <w:rStyle w:val="Hyperlink"/>
              </w:rPr>
              <w:t>2.3.1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Ensure website is developed to be accessible at the start.</w:t>
            </w:r>
            <w:r w:rsidR="005E443A">
              <w:rPr>
                <w:webHidden/>
              </w:rPr>
              <w:tab/>
            </w:r>
            <w:r w:rsidR="005E443A">
              <w:rPr>
                <w:webHidden/>
              </w:rPr>
              <w:fldChar w:fldCharType="begin"/>
            </w:r>
            <w:r w:rsidR="005E443A">
              <w:rPr>
                <w:webHidden/>
              </w:rPr>
              <w:instrText xml:space="preserve"> PAGEREF _Toc181367314 \h </w:instrText>
            </w:r>
            <w:r w:rsidR="005E443A">
              <w:rPr>
                <w:webHidden/>
              </w:rPr>
            </w:r>
            <w:r w:rsidR="005E443A">
              <w:rPr>
                <w:webHidden/>
              </w:rPr>
              <w:fldChar w:fldCharType="separate"/>
            </w:r>
            <w:r w:rsidR="00CD65D1">
              <w:rPr>
                <w:webHidden/>
              </w:rPr>
              <w:t>8</w:t>
            </w:r>
            <w:r w:rsidR="005E443A">
              <w:rPr>
                <w:webHidden/>
              </w:rPr>
              <w:fldChar w:fldCharType="end"/>
            </w:r>
          </w:hyperlink>
        </w:p>
        <w:p w14:paraId="3710A0C9" w14:textId="1928C628" w:rsidR="005E443A" w:rsidRDefault="00F90556" w:rsidP="005E443A">
          <w:pPr>
            <w:pStyle w:val="TOC2"/>
            <w:rPr>
              <w:rFonts w:asciiTheme="minorHAnsi" w:eastAsiaTheme="minorEastAsia" w:hAnsiTheme="minorHAnsi" w:cstheme="minorBidi"/>
              <w:kern w:val="2"/>
              <w:sz w:val="24"/>
              <w:szCs w:val="24"/>
              <w:lang w:bidi="he-IL"/>
              <w14:ligatures w14:val="standardContextual"/>
            </w:rPr>
          </w:pPr>
          <w:hyperlink w:anchor="_Toc181367322" w:history="1">
            <w:r w:rsidR="005E443A" w:rsidRPr="0016255A">
              <w:rPr>
                <w:rStyle w:val="Hyperlink"/>
                <w:rFonts w:cstheme="minorHAnsi"/>
              </w:rPr>
              <w:t>2.4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Increase awareness of staff and community on how to create accessible sessions.</w:t>
            </w:r>
            <w:r w:rsidR="005E443A">
              <w:rPr>
                <w:webHidden/>
              </w:rPr>
              <w:tab/>
            </w:r>
            <w:r w:rsidR="005E443A">
              <w:rPr>
                <w:webHidden/>
              </w:rPr>
              <w:fldChar w:fldCharType="begin"/>
            </w:r>
            <w:r w:rsidR="005E443A">
              <w:rPr>
                <w:webHidden/>
              </w:rPr>
              <w:instrText xml:space="preserve"> PAGEREF _Toc181367322 \h </w:instrText>
            </w:r>
            <w:r w:rsidR="005E443A">
              <w:rPr>
                <w:webHidden/>
              </w:rPr>
            </w:r>
            <w:r w:rsidR="005E443A">
              <w:rPr>
                <w:webHidden/>
              </w:rPr>
              <w:fldChar w:fldCharType="separate"/>
            </w:r>
            <w:r w:rsidR="00CD65D1">
              <w:rPr>
                <w:webHidden/>
              </w:rPr>
              <w:t>9</w:t>
            </w:r>
            <w:r w:rsidR="005E443A">
              <w:rPr>
                <w:webHidden/>
              </w:rPr>
              <w:fldChar w:fldCharType="end"/>
            </w:r>
          </w:hyperlink>
        </w:p>
        <w:p w14:paraId="13F4FD4A" w14:textId="379F6FAD"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24" w:history="1">
            <w:r w:rsidR="005E443A" w:rsidRPr="0016255A">
              <w:rPr>
                <w:rStyle w:val="Hyperlink"/>
              </w:rPr>
              <w:t>2.5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Accommodation</w:t>
            </w:r>
            <w:r w:rsidR="005E443A">
              <w:rPr>
                <w:webHidden/>
              </w:rPr>
              <w:tab/>
            </w:r>
            <w:r w:rsidR="005E443A">
              <w:rPr>
                <w:webHidden/>
              </w:rPr>
              <w:fldChar w:fldCharType="begin"/>
            </w:r>
            <w:r w:rsidR="005E443A">
              <w:rPr>
                <w:webHidden/>
              </w:rPr>
              <w:instrText xml:space="preserve"> PAGEREF _Toc181367324 \h </w:instrText>
            </w:r>
            <w:r w:rsidR="005E443A">
              <w:rPr>
                <w:webHidden/>
              </w:rPr>
            </w:r>
            <w:r w:rsidR="005E443A">
              <w:rPr>
                <w:webHidden/>
              </w:rPr>
              <w:fldChar w:fldCharType="separate"/>
            </w:r>
            <w:r w:rsidR="00CD65D1">
              <w:rPr>
                <w:webHidden/>
              </w:rPr>
              <w:t>9</w:t>
            </w:r>
            <w:r w:rsidR="005E443A">
              <w:rPr>
                <w:webHidden/>
              </w:rPr>
              <w:fldChar w:fldCharType="end"/>
            </w:r>
          </w:hyperlink>
        </w:p>
        <w:p w14:paraId="38A5B130" w14:textId="6D81F10D"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25" w:history="1">
            <w:r w:rsidR="005E443A" w:rsidRPr="0016255A">
              <w:rPr>
                <w:rStyle w:val="Hyperlink"/>
              </w:rPr>
              <w:t>2.6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Food</w:t>
            </w:r>
            <w:r w:rsidR="005E443A">
              <w:rPr>
                <w:webHidden/>
              </w:rPr>
              <w:tab/>
            </w:r>
            <w:r w:rsidR="005E443A">
              <w:rPr>
                <w:webHidden/>
              </w:rPr>
              <w:fldChar w:fldCharType="begin"/>
            </w:r>
            <w:r w:rsidR="005E443A">
              <w:rPr>
                <w:webHidden/>
              </w:rPr>
              <w:instrText xml:space="preserve"> PAGEREF _Toc181367325 \h </w:instrText>
            </w:r>
            <w:r w:rsidR="005E443A">
              <w:rPr>
                <w:webHidden/>
              </w:rPr>
            </w:r>
            <w:r w:rsidR="005E443A">
              <w:rPr>
                <w:webHidden/>
              </w:rPr>
              <w:fldChar w:fldCharType="separate"/>
            </w:r>
            <w:r w:rsidR="00CD65D1">
              <w:rPr>
                <w:webHidden/>
              </w:rPr>
              <w:t>9</w:t>
            </w:r>
            <w:r w:rsidR="005E443A">
              <w:rPr>
                <w:webHidden/>
              </w:rPr>
              <w:fldChar w:fldCharType="end"/>
            </w:r>
          </w:hyperlink>
        </w:p>
        <w:p w14:paraId="478B45D8" w14:textId="4EEA9632"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26" w:history="1">
            <w:r w:rsidR="005E443A" w:rsidRPr="0016255A">
              <w:rPr>
                <w:rStyle w:val="Hyperlink"/>
              </w:rPr>
              <w:t>2.7</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Dates</w:t>
            </w:r>
            <w:r w:rsidR="005E443A">
              <w:rPr>
                <w:webHidden/>
              </w:rPr>
              <w:tab/>
            </w:r>
            <w:r w:rsidR="005E443A">
              <w:rPr>
                <w:webHidden/>
              </w:rPr>
              <w:fldChar w:fldCharType="begin"/>
            </w:r>
            <w:r w:rsidR="005E443A">
              <w:rPr>
                <w:webHidden/>
              </w:rPr>
              <w:instrText xml:space="preserve"> PAGEREF _Toc181367326 \h </w:instrText>
            </w:r>
            <w:r w:rsidR="005E443A">
              <w:rPr>
                <w:webHidden/>
              </w:rPr>
            </w:r>
            <w:r w:rsidR="005E443A">
              <w:rPr>
                <w:webHidden/>
              </w:rPr>
              <w:fldChar w:fldCharType="separate"/>
            </w:r>
            <w:r w:rsidR="00CD65D1">
              <w:rPr>
                <w:webHidden/>
              </w:rPr>
              <w:t>10</w:t>
            </w:r>
            <w:r w:rsidR="005E443A">
              <w:rPr>
                <w:webHidden/>
              </w:rPr>
              <w:fldChar w:fldCharType="end"/>
            </w:r>
          </w:hyperlink>
        </w:p>
        <w:p w14:paraId="45034D47" w14:textId="24437CFF"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27" w:history="1">
            <w:r w:rsidR="005E443A" w:rsidRPr="0016255A">
              <w:rPr>
                <w:rStyle w:val="Hyperlink"/>
              </w:rPr>
              <w:t>2.8</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Materials</w:t>
            </w:r>
            <w:r w:rsidR="005E443A">
              <w:rPr>
                <w:webHidden/>
              </w:rPr>
              <w:tab/>
            </w:r>
            <w:r w:rsidR="005E443A">
              <w:rPr>
                <w:webHidden/>
              </w:rPr>
              <w:fldChar w:fldCharType="begin"/>
            </w:r>
            <w:r w:rsidR="005E443A">
              <w:rPr>
                <w:webHidden/>
              </w:rPr>
              <w:instrText xml:space="preserve"> PAGEREF _Toc181367327 \h </w:instrText>
            </w:r>
            <w:r w:rsidR="005E443A">
              <w:rPr>
                <w:webHidden/>
              </w:rPr>
            </w:r>
            <w:r w:rsidR="005E443A">
              <w:rPr>
                <w:webHidden/>
              </w:rPr>
              <w:fldChar w:fldCharType="separate"/>
            </w:r>
            <w:r w:rsidR="00CD65D1">
              <w:rPr>
                <w:webHidden/>
              </w:rPr>
              <w:t>10</w:t>
            </w:r>
            <w:r w:rsidR="005E443A">
              <w:rPr>
                <w:webHidden/>
              </w:rPr>
              <w:fldChar w:fldCharType="end"/>
            </w:r>
          </w:hyperlink>
        </w:p>
        <w:p w14:paraId="2AB88685" w14:textId="4EA03B1B"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28" w:history="1">
            <w:r w:rsidR="005E443A" w:rsidRPr="0016255A">
              <w:rPr>
                <w:rStyle w:val="Hyperlink"/>
                <w:rFonts w:cstheme="minorHAnsi"/>
              </w:rPr>
              <w:t>2.8.1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Ensure that the informational material is accessible:</w:t>
            </w:r>
            <w:r w:rsidR="005E443A">
              <w:rPr>
                <w:webHidden/>
              </w:rPr>
              <w:tab/>
            </w:r>
            <w:r w:rsidR="005E443A">
              <w:rPr>
                <w:webHidden/>
              </w:rPr>
              <w:fldChar w:fldCharType="begin"/>
            </w:r>
            <w:r w:rsidR="005E443A">
              <w:rPr>
                <w:webHidden/>
              </w:rPr>
              <w:instrText xml:space="preserve"> PAGEREF _Toc181367328 \h </w:instrText>
            </w:r>
            <w:r w:rsidR="005E443A">
              <w:rPr>
                <w:webHidden/>
              </w:rPr>
            </w:r>
            <w:r w:rsidR="005E443A">
              <w:rPr>
                <w:webHidden/>
              </w:rPr>
              <w:fldChar w:fldCharType="separate"/>
            </w:r>
            <w:r w:rsidR="00CD65D1">
              <w:rPr>
                <w:webHidden/>
              </w:rPr>
              <w:t>10</w:t>
            </w:r>
            <w:r w:rsidR="005E443A">
              <w:rPr>
                <w:webHidden/>
              </w:rPr>
              <w:fldChar w:fldCharType="end"/>
            </w:r>
          </w:hyperlink>
        </w:p>
        <w:p w14:paraId="040D5B1C" w14:textId="6A784632"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29" w:history="1">
            <w:r w:rsidR="005E443A" w:rsidRPr="0016255A">
              <w:rPr>
                <w:rStyle w:val="Hyperlink"/>
              </w:rPr>
              <w:t>2.8.2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Increase awareness of staff and community on how to create accessible sessions.</w:t>
            </w:r>
            <w:r w:rsidR="005E443A">
              <w:rPr>
                <w:webHidden/>
              </w:rPr>
              <w:tab/>
            </w:r>
            <w:r w:rsidR="005E443A">
              <w:rPr>
                <w:webHidden/>
              </w:rPr>
              <w:fldChar w:fldCharType="begin"/>
            </w:r>
            <w:r w:rsidR="005E443A">
              <w:rPr>
                <w:webHidden/>
              </w:rPr>
              <w:instrText xml:space="preserve"> PAGEREF _Toc181367329 \h </w:instrText>
            </w:r>
            <w:r w:rsidR="005E443A">
              <w:rPr>
                <w:webHidden/>
              </w:rPr>
            </w:r>
            <w:r w:rsidR="005E443A">
              <w:rPr>
                <w:webHidden/>
              </w:rPr>
              <w:fldChar w:fldCharType="separate"/>
            </w:r>
            <w:r w:rsidR="00CD65D1">
              <w:rPr>
                <w:webHidden/>
              </w:rPr>
              <w:t>10</w:t>
            </w:r>
            <w:r w:rsidR="005E443A">
              <w:rPr>
                <w:webHidden/>
              </w:rPr>
              <w:fldChar w:fldCharType="end"/>
            </w:r>
          </w:hyperlink>
        </w:p>
        <w:p w14:paraId="0F6CFCE5" w14:textId="6A77C07E"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30" w:history="1">
            <w:r w:rsidR="005E443A" w:rsidRPr="0016255A">
              <w:rPr>
                <w:rStyle w:val="Hyperlink"/>
              </w:rPr>
              <w:t>2.9</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Presentations</w:t>
            </w:r>
            <w:r w:rsidR="005E443A">
              <w:rPr>
                <w:webHidden/>
              </w:rPr>
              <w:tab/>
            </w:r>
            <w:r w:rsidR="005E443A">
              <w:rPr>
                <w:webHidden/>
              </w:rPr>
              <w:fldChar w:fldCharType="begin"/>
            </w:r>
            <w:r w:rsidR="005E443A">
              <w:rPr>
                <w:webHidden/>
              </w:rPr>
              <w:instrText xml:space="preserve"> PAGEREF _Toc181367330 \h </w:instrText>
            </w:r>
            <w:r w:rsidR="005E443A">
              <w:rPr>
                <w:webHidden/>
              </w:rPr>
            </w:r>
            <w:r w:rsidR="005E443A">
              <w:rPr>
                <w:webHidden/>
              </w:rPr>
              <w:fldChar w:fldCharType="separate"/>
            </w:r>
            <w:r w:rsidR="00CD65D1">
              <w:rPr>
                <w:webHidden/>
              </w:rPr>
              <w:t>10</w:t>
            </w:r>
            <w:r w:rsidR="005E443A">
              <w:rPr>
                <w:webHidden/>
              </w:rPr>
              <w:fldChar w:fldCharType="end"/>
            </w:r>
          </w:hyperlink>
        </w:p>
        <w:p w14:paraId="632E87C0" w14:textId="5A47DF6D"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31" w:history="1">
            <w:r w:rsidR="005E443A" w:rsidRPr="0016255A">
              <w:rPr>
                <w:rStyle w:val="Hyperlink"/>
              </w:rPr>
              <w:t>2.9.1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presentations accessible:</w:t>
            </w:r>
            <w:r w:rsidR="005E443A">
              <w:rPr>
                <w:webHidden/>
              </w:rPr>
              <w:tab/>
            </w:r>
            <w:r w:rsidR="005E443A">
              <w:rPr>
                <w:webHidden/>
              </w:rPr>
              <w:fldChar w:fldCharType="begin"/>
            </w:r>
            <w:r w:rsidR="005E443A">
              <w:rPr>
                <w:webHidden/>
              </w:rPr>
              <w:instrText xml:space="preserve"> PAGEREF _Toc181367331 \h </w:instrText>
            </w:r>
            <w:r w:rsidR="005E443A">
              <w:rPr>
                <w:webHidden/>
              </w:rPr>
            </w:r>
            <w:r w:rsidR="005E443A">
              <w:rPr>
                <w:webHidden/>
              </w:rPr>
              <w:fldChar w:fldCharType="separate"/>
            </w:r>
            <w:r w:rsidR="00CD65D1">
              <w:rPr>
                <w:webHidden/>
              </w:rPr>
              <w:t>10</w:t>
            </w:r>
            <w:r w:rsidR="005E443A">
              <w:rPr>
                <w:webHidden/>
              </w:rPr>
              <w:fldChar w:fldCharType="end"/>
            </w:r>
          </w:hyperlink>
        </w:p>
        <w:p w14:paraId="0B1AB130" w14:textId="4856B3A3"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32" w:history="1">
            <w:r w:rsidR="005E443A" w:rsidRPr="0016255A">
              <w:rPr>
                <w:rStyle w:val="Hyperlink"/>
              </w:rPr>
              <w:t>2.10</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Videos</w:t>
            </w:r>
            <w:r w:rsidR="005E443A">
              <w:rPr>
                <w:webHidden/>
              </w:rPr>
              <w:tab/>
            </w:r>
            <w:r w:rsidR="005E443A">
              <w:rPr>
                <w:webHidden/>
              </w:rPr>
              <w:fldChar w:fldCharType="begin"/>
            </w:r>
            <w:r w:rsidR="005E443A">
              <w:rPr>
                <w:webHidden/>
              </w:rPr>
              <w:instrText xml:space="preserve"> PAGEREF _Toc181367332 \h </w:instrText>
            </w:r>
            <w:r w:rsidR="005E443A">
              <w:rPr>
                <w:webHidden/>
              </w:rPr>
            </w:r>
            <w:r w:rsidR="005E443A">
              <w:rPr>
                <w:webHidden/>
              </w:rPr>
              <w:fldChar w:fldCharType="separate"/>
            </w:r>
            <w:r w:rsidR="00CD65D1">
              <w:rPr>
                <w:webHidden/>
              </w:rPr>
              <w:t>11</w:t>
            </w:r>
            <w:r w:rsidR="005E443A">
              <w:rPr>
                <w:webHidden/>
              </w:rPr>
              <w:fldChar w:fldCharType="end"/>
            </w:r>
          </w:hyperlink>
        </w:p>
        <w:p w14:paraId="1A0C2926" w14:textId="74637922"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33" w:history="1">
            <w:r w:rsidR="005E443A" w:rsidRPr="0016255A">
              <w:rPr>
                <w:rStyle w:val="Hyperlink"/>
                <w:i/>
              </w:rPr>
              <w:t>2.10.1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videos accessible:</w:t>
            </w:r>
            <w:r w:rsidR="005E443A">
              <w:rPr>
                <w:webHidden/>
              </w:rPr>
              <w:tab/>
            </w:r>
            <w:r w:rsidR="005E443A">
              <w:rPr>
                <w:webHidden/>
              </w:rPr>
              <w:fldChar w:fldCharType="begin"/>
            </w:r>
            <w:r w:rsidR="005E443A">
              <w:rPr>
                <w:webHidden/>
              </w:rPr>
              <w:instrText xml:space="preserve"> PAGEREF _Toc181367333 \h </w:instrText>
            </w:r>
            <w:r w:rsidR="005E443A">
              <w:rPr>
                <w:webHidden/>
              </w:rPr>
            </w:r>
            <w:r w:rsidR="005E443A">
              <w:rPr>
                <w:webHidden/>
              </w:rPr>
              <w:fldChar w:fldCharType="separate"/>
            </w:r>
            <w:r w:rsidR="00CD65D1">
              <w:rPr>
                <w:webHidden/>
              </w:rPr>
              <w:t>11</w:t>
            </w:r>
            <w:r w:rsidR="005E443A">
              <w:rPr>
                <w:webHidden/>
              </w:rPr>
              <w:fldChar w:fldCharType="end"/>
            </w:r>
          </w:hyperlink>
        </w:p>
        <w:p w14:paraId="5F935ECF" w14:textId="6348E7D3"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34" w:history="1">
            <w:r w:rsidR="005E443A" w:rsidRPr="0016255A">
              <w:rPr>
                <w:rStyle w:val="Hyperlink"/>
              </w:rPr>
              <w:t>2.11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Sign Language</w:t>
            </w:r>
            <w:r w:rsidR="005E443A">
              <w:rPr>
                <w:webHidden/>
              </w:rPr>
              <w:tab/>
            </w:r>
            <w:r w:rsidR="005E443A">
              <w:rPr>
                <w:webHidden/>
              </w:rPr>
              <w:fldChar w:fldCharType="begin"/>
            </w:r>
            <w:r w:rsidR="005E443A">
              <w:rPr>
                <w:webHidden/>
              </w:rPr>
              <w:instrText xml:space="preserve"> PAGEREF _Toc181367334 \h </w:instrText>
            </w:r>
            <w:r w:rsidR="005E443A">
              <w:rPr>
                <w:webHidden/>
              </w:rPr>
            </w:r>
            <w:r w:rsidR="005E443A">
              <w:rPr>
                <w:webHidden/>
              </w:rPr>
              <w:fldChar w:fldCharType="separate"/>
            </w:r>
            <w:r w:rsidR="00CD65D1">
              <w:rPr>
                <w:webHidden/>
              </w:rPr>
              <w:t>11</w:t>
            </w:r>
            <w:r w:rsidR="005E443A">
              <w:rPr>
                <w:webHidden/>
              </w:rPr>
              <w:fldChar w:fldCharType="end"/>
            </w:r>
          </w:hyperlink>
        </w:p>
        <w:p w14:paraId="33A91A65" w14:textId="227AA4B2"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35" w:history="1">
            <w:r w:rsidR="005E443A" w:rsidRPr="0016255A">
              <w:rPr>
                <w:rStyle w:val="Hyperlink"/>
              </w:rPr>
              <w:t>2.12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Aids to Listening</w:t>
            </w:r>
            <w:r w:rsidR="005E443A">
              <w:rPr>
                <w:webHidden/>
              </w:rPr>
              <w:tab/>
            </w:r>
            <w:r w:rsidR="005E443A">
              <w:rPr>
                <w:webHidden/>
              </w:rPr>
              <w:fldChar w:fldCharType="begin"/>
            </w:r>
            <w:r w:rsidR="005E443A">
              <w:rPr>
                <w:webHidden/>
              </w:rPr>
              <w:instrText xml:space="preserve"> PAGEREF _Toc181367335 \h </w:instrText>
            </w:r>
            <w:r w:rsidR="005E443A">
              <w:rPr>
                <w:webHidden/>
              </w:rPr>
            </w:r>
            <w:r w:rsidR="005E443A">
              <w:rPr>
                <w:webHidden/>
              </w:rPr>
              <w:fldChar w:fldCharType="separate"/>
            </w:r>
            <w:r w:rsidR="00CD65D1">
              <w:rPr>
                <w:webHidden/>
              </w:rPr>
              <w:t>11</w:t>
            </w:r>
            <w:r w:rsidR="005E443A">
              <w:rPr>
                <w:webHidden/>
              </w:rPr>
              <w:fldChar w:fldCharType="end"/>
            </w:r>
          </w:hyperlink>
        </w:p>
        <w:p w14:paraId="79665D72" w14:textId="12532F71"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36" w:history="1">
            <w:r w:rsidR="005E443A" w:rsidRPr="0016255A">
              <w:rPr>
                <w:rStyle w:val="Hyperlink"/>
              </w:rPr>
              <w:t>2.13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Seating at the Venue and in the Presentation Halls</w:t>
            </w:r>
            <w:r w:rsidR="005E443A">
              <w:rPr>
                <w:webHidden/>
              </w:rPr>
              <w:tab/>
            </w:r>
            <w:r w:rsidR="005E443A">
              <w:rPr>
                <w:webHidden/>
              </w:rPr>
              <w:fldChar w:fldCharType="begin"/>
            </w:r>
            <w:r w:rsidR="005E443A">
              <w:rPr>
                <w:webHidden/>
              </w:rPr>
              <w:instrText xml:space="preserve"> PAGEREF _Toc181367336 \h </w:instrText>
            </w:r>
            <w:r w:rsidR="005E443A">
              <w:rPr>
                <w:webHidden/>
              </w:rPr>
            </w:r>
            <w:r w:rsidR="005E443A">
              <w:rPr>
                <w:webHidden/>
              </w:rPr>
              <w:fldChar w:fldCharType="separate"/>
            </w:r>
            <w:r w:rsidR="00CD65D1">
              <w:rPr>
                <w:webHidden/>
              </w:rPr>
              <w:t>11</w:t>
            </w:r>
            <w:r w:rsidR="005E443A">
              <w:rPr>
                <w:webHidden/>
              </w:rPr>
              <w:fldChar w:fldCharType="end"/>
            </w:r>
          </w:hyperlink>
        </w:p>
        <w:p w14:paraId="671BC690" w14:textId="1C4FC989"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37" w:history="1">
            <w:r w:rsidR="005E443A" w:rsidRPr="0016255A">
              <w:rPr>
                <w:rStyle w:val="Hyperlink"/>
              </w:rPr>
              <w:t>2.13.1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Lighting</w:t>
            </w:r>
            <w:r w:rsidR="005E443A">
              <w:rPr>
                <w:webHidden/>
              </w:rPr>
              <w:tab/>
            </w:r>
            <w:r w:rsidR="005E443A">
              <w:rPr>
                <w:webHidden/>
              </w:rPr>
              <w:fldChar w:fldCharType="begin"/>
            </w:r>
            <w:r w:rsidR="005E443A">
              <w:rPr>
                <w:webHidden/>
              </w:rPr>
              <w:instrText xml:space="preserve"> PAGEREF _Toc181367337 \h </w:instrText>
            </w:r>
            <w:r w:rsidR="005E443A">
              <w:rPr>
                <w:webHidden/>
              </w:rPr>
            </w:r>
            <w:r w:rsidR="005E443A">
              <w:rPr>
                <w:webHidden/>
              </w:rPr>
              <w:fldChar w:fldCharType="separate"/>
            </w:r>
            <w:r w:rsidR="00CD65D1">
              <w:rPr>
                <w:webHidden/>
              </w:rPr>
              <w:t>11</w:t>
            </w:r>
            <w:r w:rsidR="005E443A">
              <w:rPr>
                <w:webHidden/>
              </w:rPr>
              <w:fldChar w:fldCharType="end"/>
            </w:r>
          </w:hyperlink>
        </w:p>
        <w:p w14:paraId="2F9D6E96" w14:textId="2B95EECA"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38" w:history="1">
            <w:r w:rsidR="005E443A" w:rsidRPr="0016255A">
              <w:rPr>
                <w:rStyle w:val="Hyperlink"/>
              </w:rPr>
              <w:t>2.14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Train and inform assistance staff</w:t>
            </w:r>
            <w:r w:rsidR="005E443A">
              <w:rPr>
                <w:webHidden/>
              </w:rPr>
              <w:tab/>
            </w:r>
            <w:r w:rsidR="005E443A">
              <w:rPr>
                <w:webHidden/>
              </w:rPr>
              <w:fldChar w:fldCharType="begin"/>
            </w:r>
            <w:r w:rsidR="005E443A">
              <w:rPr>
                <w:webHidden/>
              </w:rPr>
              <w:instrText xml:space="preserve"> PAGEREF _Toc181367338 \h </w:instrText>
            </w:r>
            <w:r w:rsidR="005E443A">
              <w:rPr>
                <w:webHidden/>
              </w:rPr>
            </w:r>
            <w:r w:rsidR="005E443A">
              <w:rPr>
                <w:webHidden/>
              </w:rPr>
              <w:fldChar w:fldCharType="separate"/>
            </w:r>
            <w:r w:rsidR="00CD65D1">
              <w:rPr>
                <w:webHidden/>
              </w:rPr>
              <w:t>12</w:t>
            </w:r>
            <w:r w:rsidR="005E443A">
              <w:rPr>
                <w:webHidden/>
              </w:rPr>
              <w:fldChar w:fldCharType="end"/>
            </w:r>
          </w:hyperlink>
        </w:p>
        <w:p w14:paraId="45A83607" w14:textId="43A09084"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39" w:history="1">
            <w:r w:rsidR="005E443A" w:rsidRPr="0016255A">
              <w:rPr>
                <w:rStyle w:val="Hyperlink"/>
              </w:rPr>
              <w:t>2.14.1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Staff and Volunteer Training</w:t>
            </w:r>
            <w:r w:rsidR="005E443A">
              <w:rPr>
                <w:webHidden/>
              </w:rPr>
              <w:tab/>
            </w:r>
            <w:r w:rsidR="005E443A">
              <w:rPr>
                <w:webHidden/>
              </w:rPr>
              <w:fldChar w:fldCharType="begin"/>
            </w:r>
            <w:r w:rsidR="005E443A">
              <w:rPr>
                <w:webHidden/>
              </w:rPr>
              <w:instrText xml:space="preserve"> PAGEREF _Toc181367339 \h </w:instrText>
            </w:r>
            <w:r w:rsidR="005E443A">
              <w:rPr>
                <w:webHidden/>
              </w:rPr>
            </w:r>
            <w:r w:rsidR="005E443A">
              <w:rPr>
                <w:webHidden/>
              </w:rPr>
              <w:fldChar w:fldCharType="separate"/>
            </w:r>
            <w:r w:rsidR="00CD65D1">
              <w:rPr>
                <w:webHidden/>
              </w:rPr>
              <w:t>12</w:t>
            </w:r>
            <w:r w:rsidR="005E443A">
              <w:rPr>
                <w:webHidden/>
              </w:rPr>
              <w:fldChar w:fldCharType="end"/>
            </w:r>
          </w:hyperlink>
        </w:p>
        <w:p w14:paraId="612D7399" w14:textId="0FE5D429"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40" w:history="1">
            <w:r w:rsidR="005E443A" w:rsidRPr="0016255A">
              <w:rPr>
                <w:rStyle w:val="Hyperlink"/>
              </w:rPr>
              <w:t>2.15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Registration Process</w:t>
            </w:r>
            <w:r w:rsidR="005E443A">
              <w:rPr>
                <w:webHidden/>
              </w:rPr>
              <w:tab/>
            </w:r>
            <w:r w:rsidR="005E443A">
              <w:rPr>
                <w:webHidden/>
              </w:rPr>
              <w:fldChar w:fldCharType="begin"/>
            </w:r>
            <w:r w:rsidR="005E443A">
              <w:rPr>
                <w:webHidden/>
              </w:rPr>
              <w:instrText xml:space="preserve"> PAGEREF _Toc181367340 \h </w:instrText>
            </w:r>
            <w:r w:rsidR="005E443A">
              <w:rPr>
                <w:webHidden/>
              </w:rPr>
            </w:r>
            <w:r w:rsidR="005E443A">
              <w:rPr>
                <w:webHidden/>
              </w:rPr>
              <w:fldChar w:fldCharType="separate"/>
            </w:r>
            <w:r w:rsidR="00CD65D1">
              <w:rPr>
                <w:webHidden/>
              </w:rPr>
              <w:t>12</w:t>
            </w:r>
            <w:r w:rsidR="005E443A">
              <w:rPr>
                <w:webHidden/>
              </w:rPr>
              <w:fldChar w:fldCharType="end"/>
            </w:r>
          </w:hyperlink>
        </w:p>
        <w:p w14:paraId="27B8923F" w14:textId="49C3780E"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41" w:history="1">
            <w:r w:rsidR="005E443A" w:rsidRPr="0016255A">
              <w:rPr>
                <w:rStyle w:val="Hyperlink"/>
              </w:rPr>
              <w:t>2.15.1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registration process accessible:</w:t>
            </w:r>
            <w:r w:rsidR="005E443A">
              <w:rPr>
                <w:webHidden/>
              </w:rPr>
              <w:tab/>
            </w:r>
            <w:r w:rsidR="005E443A">
              <w:rPr>
                <w:webHidden/>
              </w:rPr>
              <w:fldChar w:fldCharType="begin"/>
            </w:r>
            <w:r w:rsidR="005E443A">
              <w:rPr>
                <w:webHidden/>
              </w:rPr>
              <w:instrText xml:space="preserve"> PAGEREF _Toc181367341 \h </w:instrText>
            </w:r>
            <w:r w:rsidR="005E443A">
              <w:rPr>
                <w:webHidden/>
              </w:rPr>
            </w:r>
            <w:r w:rsidR="005E443A">
              <w:rPr>
                <w:webHidden/>
              </w:rPr>
              <w:fldChar w:fldCharType="separate"/>
            </w:r>
            <w:r w:rsidR="00CD65D1">
              <w:rPr>
                <w:webHidden/>
              </w:rPr>
              <w:t>12</w:t>
            </w:r>
            <w:r w:rsidR="005E443A">
              <w:rPr>
                <w:webHidden/>
              </w:rPr>
              <w:fldChar w:fldCharType="end"/>
            </w:r>
          </w:hyperlink>
        </w:p>
        <w:p w14:paraId="6ECF304F" w14:textId="3143D96B" w:rsidR="005E443A" w:rsidRDefault="00F90556">
          <w:pPr>
            <w:pStyle w:val="TOC2"/>
            <w:rPr>
              <w:rFonts w:asciiTheme="minorHAnsi" w:eastAsiaTheme="minorEastAsia" w:hAnsiTheme="minorHAnsi" w:cstheme="minorBidi"/>
              <w:kern w:val="2"/>
              <w:sz w:val="24"/>
              <w:szCs w:val="24"/>
              <w:lang w:bidi="he-IL"/>
              <w14:ligatures w14:val="standardContextual"/>
            </w:rPr>
          </w:pPr>
          <w:hyperlink w:anchor="_Toc181367342" w:history="1">
            <w:r w:rsidR="005E443A" w:rsidRPr="0016255A">
              <w:rPr>
                <w:rStyle w:val="Hyperlink"/>
              </w:rPr>
              <w:t>2.16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Feedback and Comment</w:t>
            </w:r>
            <w:r w:rsidR="005E443A">
              <w:rPr>
                <w:webHidden/>
              </w:rPr>
              <w:tab/>
            </w:r>
            <w:r w:rsidR="005E443A">
              <w:rPr>
                <w:webHidden/>
              </w:rPr>
              <w:fldChar w:fldCharType="begin"/>
            </w:r>
            <w:r w:rsidR="005E443A">
              <w:rPr>
                <w:webHidden/>
              </w:rPr>
              <w:instrText xml:space="preserve"> PAGEREF _Toc181367342 \h </w:instrText>
            </w:r>
            <w:r w:rsidR="005E443A">
              <w:rPr>
                <w:webHidden/>
              </w:rPr>
            </w:r>
            <w:r w:rsidR="005E443A">
              <w:rPr>
                <w:webHidden/>
              </w:rPr>
              <w:fldChar w:fldCharType="separate"/>
            </w:r>
            <w:r w:rsidR="00CD65D1">
              <w:rPr>
                <w:webHidden/>
              </w:rPr>
              <w:t>12</w:t>
            </w:r>
            <w:r w:rsidR="005E443A">
              <w:rPr>
                <w:webHidden/>
              </w:rPr>
              <w:fldChar w:fldCharType="end"/>
            </w:r>
          </w:hyperlink>
        </w:p>
        <w:p w14:paraId="1D7D3419" w14:textId="77910227" w:rsidR="005E443A" w:rsidRDefault="00F90556">
          <w:pPr>
            <w:pStyle w:val="TOC3"/>
            <w:rPr>
              <w:rFonts w:asciiTheme="minorHAnsi" w:eastAsiaTheme="minorEastAsia" w:hAnsiTheme="minorHAnsi" w:cstheme="minorBidi"/>
              <w:kern w:val="2"/>
              <w:sz w:val="24"/>
              <w:szCs w:val="24"/>
              <w:lang w:bidi="he-IL"/>
              <w14:ligatures w14:val="standardContextual"/>
            </w:rPr>
          </w:pPr>
          <w:hyperlink w:anchor="_Toc181367343" w:history="1">
            <w:r w:rsidR="005E443A" w:rsidRPr="0016255A">
              <w:rPr>
                <w:rStyle w:val="Hyperlink"/>
              </w:rPr>
              <w:t>2.16.1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Encourage Feedback</w:t>
            </w:r>
            <w:r w:rsidR="005E443A">
              <w:rPr>
                <w:webHidden/>
              </w:rPr>
              <w:tab/>
            </w:r>
            <w:r w:rsidR="005E443A">
              <w:rPr>
                <w:webHidden/>
              </w:rPr>
              <w:fldChar w:fldCharType="begin"/>
            </w:r>
            <w:r w:rsidR="005E443A">
              <w:rPr>
                <w:webHidden/>
              </w:rPr>
              <w:instrText xml:space="preserve"> PAGEREF _Toc181367343 \h </w:instrText>
            </w:r>
            <w:r w:rsidR="005E443A">
              <w:rPr>
                <w:webHidden/>
              </w:rPr>
            </w:r>
            <w:r w:rsidR="005E443A">
              <w:rPr>
                <w:webHidden/>
              </w:rPr>
              <w:fldChar w:fldCharType="separate"/>
            </w:r>
            <w:r w:rsidR="00CD65D1">
              <w:rPr>
                <w:webHidden/>
              </w:rPr>
              <w:t>12</w:t>
            </w:r>
            <w:r w:rsidR="005E443A">
              <w:rPr>
                <w:webHidden/>
              </w:rPr>
              <w:fldChar w:fldCharType="end"/>
            </w:r>
          </w:hyperlink>
        </w:p>
        <w:p w14:paraId="67445E0C" w14:textId="3BF34B2F" w:rsidR="005E443A" w:rsidRDefault="00F90556">
          <w:pPr>
            <w:pStyle w:val="TOC1"/>
            <w:rPr>
              <w:rFonts w:asciiTheme="minorHAnsi" w:eastAsiaTheme="minorEastAsia" w:hAnsiTheme="minorHAnsi" w:cstheme="minorBidi"/>
              <w:kern w:val="2"/>
              <w:sz w:val="24"/>
              <w:szCs w:val="24"/>
              <w:lang w:bidi="he-IL"/>
              <w14:ligatures w14:val="standardContextual"/>
            </w:rPr>
          </w:pPr>
          <w:hyperlink w:anchor="_Toc181367344" w:history="1">
            <w:r w:rsidR="005E443A" w:rsidRPr="0016255A">
              <w:rPr>
                <w:rStyle w:val="Hyperlink"/>
              </w:rPr>
              <w:t>ANNEX 1 – Sample Registration Form</w:t>
            </w:r>
            <w:r w:rsidR="005E443A">
              <w:rPr>
                <w:webHidden/>
              </w:rPr>
              <w:tab/>
            </w:r>
            <w:r w:rsidR="005E443A">
              <w:rPr>
                <w:webHidden/>
              </w:rPr>
              <w:fldChar w:fldCharType="begin"/>
            </w:r>
            <w:r w:rsidR="005E443A">
              <w:rPr>
                <w:webHidden/>
              </w:rPr>
              <w:instrText xml:space="preserve"> PAGEREF _Toc181367344 \h </w:instrText>
            </w:r>
            <w:r w:rsidR="005E443A">
              <w:rPr>
                <w:webHidden/>
              </w:rPr>
            </w:r>
            <w:r w:rsidR="005E443A">
              <w:rPr>
                <w:webHidden/>
              </w:rPr>
              <w:fldChar w:fldCharType="separate"/>
            </w:r>
            <w:r w:rsidR="00CD65D1">
              <w:rPr>
                <w:webHidden/>
              </w:rPr>
              <w:t>13</w:t>
            </w:r>
            <w:r w:rsidR="005E443A">
              <w:rPr>
                <w:webHidden/>
              </w:rPr>
              <w:fldChar w:fldCharType="end"/>
            </w:r>
          </w:hyperlink>
        </w:p>
        <w:p w14:paraId="44D8F0B0" w14:textId="7F982FAC" w:rsidR="005E443A" w:rsidRDefault="00F90556">
          <w:pPr>
            <w:pStyle w:val="TOC1"/>
            <w:rPr>
              <w:rFonts w:asciiTheme="minorHAnsi" w:eastAsiaTheme="minorEastAsia" w:hAnsiTheme="minorHAnsi" w:cstheme="minorBidi"/>
              <w:kern w:val="2"/>
              <w:sz w:val="24"/>
              <w:szCs w:val="24"/>
              <w:lang w:bidi="he-IL"/>
              <w14:ligatures w14:val="standardContextual"/>
            </w:rPr>
          </w:pPr>
          <w:hyperlink w:anchor="_Toc181367345" w:history="1">
            <w:r w:rsidR="005E443A" w:rsidRPr="0016255A">
              <w:rPr>
                <w:rStyle w:val="Hyperlink"/>
              </w:rPr>
              <w:t>ANNEX 2 – Checklist</w:t>
            </w:r>
            <w:r w:rsidR="005E443A">
              <w:rPr>
                <w:webHidden/>
              </w:rPr>
              <w:tab/>
            </w:r>
            <w:r w:rsidR="005E443A">
              <w:rPr>
                <w:webHidden/>
              </w:rPr>
              <w:fldChar w:fldCharType="begin"/>
            </w:r>
            <w:r w:rsidR="005E443A">
              <w:rPr>
                <w:webHidden/>
              </w:rPr>
              <w:instrText xml:space="preserve"> PAGEREF _Toc181367345 \h </w:instrText>
            </w:r>
            <w:r w:rsidR="005E443A">
              <w:rPr>
                <w:webHidden/>
              </w:rPr>
            </w:r>
            <w:r w:rsidR="005E443A">
              <w:rPr>
                <w:webHidden/>
              </w:rPr>
              <w:fldChar w:fldCharType="separate"/>
            </w:r>
            <w:r w:rsidR="00CD65D1">
              <w:rPr>
                <w:webHidden/>
              </w:rPr>
              <w:t>14</w:t>
            </w:r>
            <w:r w:rsidR="005E443A">
              <w:rPr>
                <w:webHidden/>
              </w:rPr>
              <w:fldChar w:fldCharType="end"/>
            </w:r>
          </w:hyperlink>
        </w:p>
        <w:p w14:paraId="51967337" w14:textId="0C69E561" w:rsidR="005E443A" w:rsidRDefault="00F90556">
          <w:pPr>
            <w:pStyle w:val="TOC1"/>
            <w:rPr>
              <w:rFonts w:asciiTheme="minorHAnsi" w:eastAsiaTheme="minorEastAsia" w:hAnsiTheme="minorHAnsi" w:cstheme="minorBidi"/>
              <w:kern w:val="2"/>
              <w:sz w:val="24"/>
              <w:szCs w:val="24"/>
              <w:lang w:bidi="he-IL"/>
              <w14:ligatures w14:val="standardContextual"/>
            </w:rPr>
          </w:pPr>
          <w:hyperlink w:anchor="_Toc181367346" w:history="1">
            <w:r w:rsidR="005E443A" w:rsidRPr="0016255A">
              <w:rPr>
                <w:rStyle w:val="Hyperlink"/>
              </w:rPr>
              <w:t>ANNEX 3 – References</w:t>
            </w:r>
            <w:r w:rsidR="005E443A">
              <w:rPr>
                <w:webHidden/>
              </w:rPr>
              <w:tab/>
            </w:r>
            <w:r w:rsidR="005E443A">
              <w:rPr>
                <w:webHidden/>
              </w:rPr>
              <w:fldChar w:fldCharType="begin"/>
            </w:r>
            <w:r w:rsidR="005E443A">
              <w:rPr>
                <w:webHidden/>
              </w:rPr>
              <w:instrText xml:space="preserve"> PAGEREF _Toc181367346 \h </w:instrText>
            </w:r>
            <w:r w:rsidR="005E443A">
              <w:rPr>
                <w:webHidden/>
              </w:rPr>
            </w:r>
            <w:r w:rsidR="005E443A">
              <w:rPr>
                <w:webHidden/>
              </w:rPr>
              <w:fldChar w:fldCharType="separate"/>
            </w:r>
            <w:r w:rsidR="00CD65D1">
              <w:rPr>
                <w:webHidden/>
              </w:rPr>
              <w:t>15</w:t>
            </w:r>
            <w:r w:rsidR="005E443A">
              <w:rPr>
                <w:webHidden/>
              </w:rPr>
              <w:fldChar w:fldCharType="end"/>
            </w:r>
          </w:hyperlink>
        </w:p>
        <w:p w14:paraId="10B0384D" w14:textId="77777777" w:rsidR="0077090D" w:rsidRPr="00EE1DED" w:rsidRDefault="0077090D">
          <w:r w:rsidRPr="00EE1DED">
            <w:rPr>
              <w:b/>
              <w:bCs/>
              <w:noProof/>
            </w:rPr>
            <w:fldChar w:fldCharType="end"/>
          </w:r>
        </w:p>
      </w:sdtContent>
    </w:sdt>
    <w:p w14:paraId="536C979F" w14:textId="77777777" w:rsidR="0077090D" w:rsidRPr="00EE1DED" w:rsidRDefault="0077090D">
      <w:pPr>
        <w:rPr>
          <w:rFonts w:cs="Arial"/>
          <w:b/>
          <w:bCs/>
          <w:kern w:val="32"/>
          <w:lang w:val="en-GB"/>
        </w:rPr>
      </w:pPr>
      <w:r w:rsidRPr="00EE1DED">
        <w:rPr>
          <w:lang w:val="en-GB"/>
        </w:rPr>
        <w:br w:type="page"/>
      </w:r>
    </w:p>
    <w:p w14:paraId="08018AB4" w14:textId="77777777" w:rsidR="00316ECA" w:rsidRPr="00A45EBF" w:rsidRDefault="00961625" w:rsidP="008C2F9B">
      <w:pPr>
        <w:pStyle w:val="Heading1"/>
        <w:rPr>
          <w:rFonts w:asciiTheme="minorHAnsi" w:hAnsiTheme="minorHAnsi"/>
          <w:sz w:val="24"/>
          <w:szCs w:val="24"/>
          <w:lang w:val="en-GB"/>
        </w:rPr>
      </w:pPr>
      <w:bookmarkStart w:id="0" w:name="_Toc181367297"/>
      <w:r w:rsidRPr="00A45EBF">
        <w:rPr>
          <w:rFonts w:asciiTheme="minorHAnsi" w:hAnsiTheme="minorHAnsi"/>
          <w:sz w:val="24"/>
          <w:szCs w:val="24"/>
          <w:lang w:val="en-GB"/>
        </w:rPr>
        <w:t>Introduction</w:t>
      </w:r>
      <w:bookmarkEnd w:id="0"/>
    </w:p>
    <w:p w14:paraId="7CB1A741" w14:textId="77777777" w:rsidR="00F94C2A" w:rsidRDefault="00F94C2A" w:rsidP="00961625">
      <w:pPr>
        <w:jc w:val="both"/>
        <w:rPr>
          <w:rFonts w:asciiTheme="minorHAnsi" w:hAnsiTheme="minorHAnsi" w:cstheme="minorHAnsi"/>
          <w:color w:val="000000" w:themeColor="text1"/>
        </w:rPr>
      </w:pPr>
    </w:p>
    <w:p w14:paraId="51D3B1B7" w14:textId="37D50879" w:rsidR="00E876D4" w:rsidRDefault="00961625" w:rsidP="00FD17FB">
      <w:pPr>
        <w:jc w:val="both"/>
        <w:rPr>
          <w:rFonts w:asciiTheme="minorHAnsi" w:hAnsiTheme="minorHAnsi" w:cstheme="minorHAnsi"/>
          <w:color w:val="000000" w:themeColor="text1"/>
          <w:sz w:val="24"/>
          <w:szCs w:val="24"/>
        </w:rPr>
      </w:pPr>
      <w:r w:rsidRPr="00A45EBF">
        <w:rPr>
          <w:rFonts w:asciiTheme="minorHAnsi" w:hAnsiTheme="minorHAnsi" w:cstheme="minorHAnsi"/>
          <w:color w:val="000000" w:themeColor="text1"/>
          <w:sz w:val="24"/>
          <w:szCs w:val="24"/>
        </w:rPr>
        <w:t>The Internet Govern</w:t>
      </w:r>
      <w:r w:rsidR="00C23008">
        <w:rPr>
          <w:rFonts w:asciiTheme="minorHAnsi" w:hAnsiTheme="minorHAnsi" w:cstheme="minorHAnsi"/>
          <w:color w:val="000000" w:themeColor="text1"/>
          <w:sz w:val="24"/>
          <w:szCs w:val="24"/>
        </w:rPr>
        <w:t>ance</w:t>
      </w:r>
      <w:r w:rsidRPr="00A45EBF">
        <w:rPr>
          <w:rFonts w:asciiTheme="minorHAnsi" w:hAnsiTheme="minorHAnsi" w:cstheme="minorHAnsi"/>
          <w:color w:val="000000" w:themeColor="text1"/>
          <w:sz w:val="24"/>
          <w:szCs w:val="24"/>
        </w:rPr>
        <w:t xml:space="preserve"> Forum</w:t>
      </w:r>
      <w:r w:rsidR="00877C4D" w:rsidRPr="00A45EBF">
        <w:rPr>
          <w:rFonts w:asciiTheme="minorHAnsi" w:hAnsiTheme="minorHAnsi" w:cstheme="minorHAnsi"/>
          <w:color w:val="000000" w:themeColor="text1"/>
          <w:sz w:val="24"/>
          <w:szCs w:val="24"/>
        </w:rPr>
        <w:t xml:space="preserve">’s </w:t>
      </w:r>
      <w:r w:rsidRPr="00A45EBF">
        <w:rPr>
          <w:rFonts w:asciiTheme="minorHAnsi" w:hAnsiTheme="minorHAnsi" w:cstheme="minorHAnsi"/>
          <w:color w:val="000000" w:themeColor="text1"/>
          <w:sz w:val="24"/>
          <w:szCs w:val="24"/>
        </w:rPr>
        <w:t xml:space="preserve">(IGF) </w:t>
      </w:r>
      <w:r w:rsidRPr="00A45EBF">
        <w:rPr>
          <w:rFonts w:asciiTheme="minorHAnsi" w:hAnsiTheme="minorHAnsi" w:cstheme="minorHAnsi"/>
          <w:b/>
          <w:color w:val="000000" w:themeColor="text1"/>
          <w:sz w:val="24"/>
          <w:szCs w:val="24"/>
        </w:rPr>
        <w:t xml:space="preserve">Dynamic Coalition on Accessibility and Disability </w:t>
      </w:r>
      <w:r w:rsidR="00877C4D" w:rsidRPr="00A45EBF">
        <w:rPr>
          <w:rFonts w:asciiTheme="minorHAnsi" w:hAnsiTheme="minorHAnsi" w:cstheme="minorHAnsi"/>
          <w:b/>
          <w:color w:val="000000" w:themeColor="text1"/>
          <w:sz w:val="24"/>
          <w:szCs w:val="24"/>
        </w:rPr>
        <w:t>(DCAD)</w:t>
      </w:r>
      <w:r w:rsidR="00877C4D"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would like to provide the following guidelines to the IGF Secretariat on how to improve accessibility at IGF meetings </w:t>
      </w:r>
      <w:r w:rsidR="00E860CB" w:rsidRPr="00A45EBF">
        <w:rPr>
          <w:rFonts w:asciiTheme="minorHAnsi" w:hAnsiTheme="minorHAnsi" w:cstheme="minorHAnsi"/>
          <w:color w:val="000000" w:themeColor="text1"/>
          <w:sz w:val="24"/>
          <w:szCs w:val="24"/>
        </w:rPr>
        <w:t xml:space="preserve">and to eliminate </w:t>
      </w:r>
      <w:r w:rsidRPr="00A45EBF">
        <w:rPr>
          <w:rFonts w:asciiTheme="minorHAnsi" w:hAnsiTheme="minorHAnsi" w:cstheme="minorHAnsi"/>
          <w:color w:val="000000" w:themeColor="text1"/>
          <w:sz w:val="24"/>
          <w:szCs w:val="24"/>
        </w:rPr>
        <w:t>barriers</w:t>
      </w:r>
      <w:r w:rsidR="0079254A">
        <w:rPr>
          <w:rFonts w:asciiTheme="minorHAnsi" w:hAnsiTheme="minorHAnsi" w:cstheme="minorHAnsi"/>
          <w:color w:val="000000" w:themeColor="text1"/>
          <w:sz w:val="24"/>
          <w:szCs w:val="24"/>
        </w:rPr>
        <w:t xml:space="preserve"> ensuring that the meetings are accessible and inclusive to all</w:t>
      </w:r>
      <w:r w:rsidRPr="00A45EBF">
        <w:rPr>
          <w:rFonts w:asciiTheme="minorHAnsi" w:hAnsiTheme="minorHAnsi" w:cstheme="minorHAnsi"/>
          <w:color w:val="000000" w:themeColor="text1"/>
          <w:sz w:val="24"/>
          <w:szCs w:val="24"/>
        </w:rPr>
        <w:t xml:space="preserve">. </w:t>
      </w:r>
      <w:r w:rsidR="00E876D4">
        <w:rPr>
          <w:rFonts w:asciiTheme="minorHAnsi" w:hAnsiTheme="minorHAnsi" w:cstheme="minorHAnsi"/>
          <w:color w:val="000000" w:themeColor="text1"/>
          <w:sz w:val="24"/>
          <w:szCs w:val="24"/>
        </w:rPr>
        <w:t xml:space="preserve">While these guidelines were designed for the IGF, there also relate to other international organizations hosting meeting.  It is our hope that these guidelines will be adopted by the IGF and other organizations. In developing these revised </w:t>
      </w:r>
      <w:r w:rsidR="00B661C3">
        <w:rPr>
          <w:rFonts w:asciiTheme="minorHAnsi" w:hAnsiTheme="minorHAnsi" w:cstheme="minorHAnsi"/>
          <w:color w:val="000000" w:themeColor="text1"/>
          <w:sz w:val="24"/>
          <w:szCs w:val="24"/>
        </w:rPr>
        <w:t>guidelines,</w:t>
      </w:r>
      <w:r w:rsidR="00E876D4">
        <w:rPr>
          <w:rFonts w:asciiTheme="minorHAnsi" w:hAnsiTheme="minorHAnsi" w:cstheme="minorHAnsi"/>
          <w:color w:val="000000" w:themeColor="text1"/>
          <w:sz w:val="24"/>
          <w:szCs w:val="24"/>
        </w:rPr>
        <w:t xml:space="preserve"> we consulted with members of the World Wide Web Consortium (W3C), IGF Secretariat Staff, as well as other disability organizations. Much of the work in revising these guidelines was done by our steering committee of dedicated volunteers composed of Judith Hellerstein, Dr. Muhammad </w:t>
      </w:r>
      <w:proofErr w:type="spellStart"/>
      <w:r w:rsidR="00E876D4">
        <w:rPr>
          <w:rFonts w:asciiTheme="minorHAnsi" w:hAnsiTheme="minorHAnsi" w:cstheme="minorHAnsi"/>
          <w:color w:val="000000" w:themeColor="text1"/>
          <w:sz w:val="24"/>
          <w:szCs w:val="24"/>
        </w:rPr>
        <w:t>Shabbir</w:t>
      </w:r>
      <w:proofErr w:type="spellEnd"/>
      <w:r w:rsidR="00E876D4">
        <w:rPr>
          <w:rFonts w:asciiTheme="minorHAnsi" w:hAnsiTheme="minorHAnsi" w:cstheme="minorHAnsi"/>
          <w:color w:val="000000" w:themeColor="text1"/>
          <w:sz w:val="24"/>
          <w:szCs w:val="24"/>
        </w:rPr>
        <w:t xml:space="preserve">, Maureen </w:t>
      </w:r>
      <w:proofErr w:type="spellStart"/>
      <w:r w:rsidR="00E876D4">
        <w:rPr>
          <w:rFonts w:asciiTheme="minorHAnsi" w:hAnsiTheme="minorHAnsi" w:cstheme="minorHAnsi"/>
          <w:color w:val="000000" w:themeColor="text1"/>
          <w:sz w:val="24"/>
          <w:szCs w:val="24"/>
        </w:rPr>
        <w:t>Aguena</w:t>
      </w:r>
      <w:proofErr w:type="spellEnd"/>
      <w:r w:rsidR="00E876D4">
        <w:rPr>
          <w:rFonts w:asciiTheme="minorHAnsi" w:hAnsiTheme="minorHAnsi" w:cstheme="minorHAnsi"/>
          <w:color w:val="000000" w:themeColor="text1"/>
          <w:sz w:val="24"/>
          <w:szCs w:val="24"/>
        </w:rPr>
        <w:t xml:space="preserve">, </w:t>
      </w:r>
      <w:r w:rsidR="0079254A">
        <w:rPr>
          <w:rFonts w:asciiTheme="minorHAnsi" w:hAnsiTheme="minorHAnsi" w:cstheme="minorHAnsi"/>
          <w:color w:val="000000" w:themeColor="text1"/>
          <w:sz w:val="24"/>
          <w:szCs w:val="24"/>
        </w:rPr>
        <w:t xml:space="preserve">and Nicodemus </w:t>
      </w:r>
      <w:proofErr w:type="spellStart"/>
      <w:r w:rsidR="0079254A">
        <w:rPr>
          <w:rFonts w:asciiTheme="minorHAnsi" w:hAnsiTheme="minorHAnsi" w:cstheme="minorHAnsi"/>
          <w:color w:val="000000" w:themeColor="text1"/>
          <w:sz w:val="24"/>
          <w:szCs w:val="24"/>
        </w:rPr>
        <w:t>Nyakundi</w:t>
      </w:r>
      <w:proofErr w:type="spellEnd"/>
      <w:r w:rsidR="0079254A">
        <w:rPr>
          <w:rFonts w:asciiTheme="minorHAnsi" w:hAnsiTheme="minorHAnsi" w:cstheme="minorHAnsi"/>
          <w:color w:val="000000" w:themeColor="text1"/>
          <w:sz w:val="24"/>
          <w:szCs w:val="24"/>
        </w:rPr>
        <w:t xml:space="preserve"> along with additional contribution</w:t>
      </w:r>
      <w:r w:rsidR="00AA0FA5">
        <w:rPr>
          <w:rFonts w:asciiTheme="minorHAnsi" w:hAnsiTheme="minorHAnsi" w:cstheme="minorHAnsi"/>
          <w:color w:val="000000" w:themeColor="text1"/>
          <w:sz w:val="24"/>
          <w:szCs w:val="24"/>
        </w:rPr>
        <w:t>s</w:t>
      </w:r>
      <w:r w:rsidR="0079254A">
        <w:rPr>
          <w:rFonts w:asciiTheme="minorHAnsi" w:hAnsiTheme="minorHAnsi" w:cstheme="minorHAnsi"/>
          <w:color w:val="000000" w:themeColor="text1"/>
          <w:sz w:val="24"/>
          <w:szCs w:val="24"/>
        </w:rPr>
        <w:t xml:space="preserve"> by Peter Crosbie</w:t>
      </w:r>
      <w:r w:rsidR="00AA0FA5">
        <w:rPr>
          <w:rFonts w:asciiTheme="minorHAnsi" w:hAnsiTheme="minorHAnsi" w:cstheme="minorHAnsi"/>
          <w:color w:val="000000" w:themeColor="text1"/>
          <w:sz w:val="24"/>
          <w:szCs w:val="24"/>
        </w:rPr>
        <w:t>, Lidia Best,</w:t>
      </w:r>
      <w:r w:rsidR="0079254A">
        <w:rPr>
          <w:rFonts w:asciiTheme="minorHAnsi" w:hAnsiTheme="minorHAnsi" w:cstheme="minorHAnsi"/>
          <w:color w:val="000000" w:themeColor="text1"/>
          <w:sz w:val="24"/>
          <w:szCs w:val="24"/>
        </w:rPr>
        <w:t xml:space="preserve"> and Andrea Saks. </w:t>
      </w:r>
    </w:p>
    <w:p w14:paraId="4D1E9589" w14:textId="77777777" w:rsidR="00E876D4" w:rsidRDefault="00E876D4" w:rsidP="00FD17FB">
      <w:pPr>
        <w:jc w:val="both"/>
        <w:rPr>
          <w:rFonts w:asciiTheme="minorHAnsi" w:hAnsiTheme="minorHAnsi" w:cstheme="minorHAnsi"/>
          <w:color w:val="000000" w:themeColor="text1"/>
          <w:sz w:val="24"/>
          <w:szCs w:val="24"/>
        </w:rPr>
      </w:pPr>
    </w:p>
    <w:p w14:paraId="787BAB04" w14:textId="77777777" w:rsidR="007917B7" w:rsidRPr="00A45EBF" w:rsidRDefault="007917B7" w:rsidP="007917B7">
      <w:pPr>
        <w:rPr>
          <w:rFonts w:asciiTheme="minorHAnsi" w:hAnsiTheme="minorHAnsi" w:cstheme="minorHAnsi"/>
          <w:color w:val="000000" w:themeColor="text1"/>
          <w:sz w:val="24"/>
          <w:szCs w:val="24"/>
        </w:rPr>
      </w:pPr>
      <w:r w:rsidRPr="00A45EBF">
        <w:rPr>
          <w:rFonts w:asciiTheme="minorHAnsi" w:hAnsiTheme="minorHAnsi" w:cstheme="minorHAnsi"/>
          <w:color w:val="000000" w:themeColor="text1"/>
          <w:sz w:val="24"/>
          <w:szCs w:val="24"/>
        </w:rPr>
        <w:t>Remote meeting is an umbrella term used to describe real-time discussions or presentations held between two or more parties online. Other related terms often used include virtual meetings, online meetings, online presentations, and video conferencing. Webinars can also be considered remote meetings, however the interaction between presenter and attendee may be restricted.</w:t>
      </w:r>
    </w:p>
    <w:p w14:paraId="3B5CB18A" w14:textId="77777777" w:rsidR="007917B7" w:rsidRPr="00A45EBF" w:rsidRDefault="007917B7" w:rsidP="007917B7">
      <w:pPr>
        <w:rPr>
          <w:rFonts w:asciiTheme="minorHAnsi" w:hAnsiTheme="minorHAnsi" w:cstheme="minorHAnsi"/>
          <w:color w:val="000000" w:themeColor="text1"/>
          <w:sz w:val="24"/>
          <w:szCs w:val="24"/>
        </w:rPr>
      </w:pPr>
    </w:p>
    <w:p w14:paraId="202C5CFA" w14:textId="6E13C2FD" w:rsidR="007917B7" w:rsidRPr="00A45EBF" w:rsidRDefault="007917B7" w:rsidP="007917B7">
      <w:pPr>
        <w:jc w:val="both"/>
        <w:rPr>
          <w:rFonts w:asciiTheme="minorHAnsi" w:hAnsiTheme="minorHAnsi" w:cstheme="minorHAnsi"/>
          <w:color w:val="000000" w:themeColor="text1"/>
          <w:sz w:val="24"/>
          <w:szCs w:val="24"/>
        </w:rPr>
      </w:pPr>
      <w:r w:rsidRPr="00A45EBF">
        <w:rPr>
          <w:rFonts w:asciiTheme="minorHAnsi" w:hAnsiTheme="minorHAnsi" w:cstheme="minorHAnsi"/>
          <w:color w:val="000000" w:themeColor="text1"/>
          <w:sz w:val="24"/>
          <w:szCs w:val="24"/>
        </w:rPr>
        <w:t xml:space="preserve">A remote meeting generally requires the use of an online meeting platform on an online device such as a computer, smartphone or digital assistant that allows participants to interact with each other. Typical features of remote meeting platforms include the use of audio communication via an online microphone or traditional telephone, video communication via an online camera, a chat feature for text-based communication and the ability to share content. This can include the sharing of a participant’s computer screen, the sharing of an on-screen presentation with media-rich content such as slides and videos, and the transferring of files. In addition, remote meeting platforms generally have the ability for participants to allocate a meeting host who controls the features that are available to other participants </w:t>
      </w:r>
    </w:p>
    <w:p w14:paraId="7DF32619" w14:textId="77777777" w:rsidR="007917B7" w:rsidRPr="00A45EBF" w:rsidRDefault="007917B7" w:rsidP="007917B7">
      <w:pPr>
        <w:jc w:val="both"/>
        <w:rPr>
          <w:rFonts w:asciiTheme="minorHAnsi" w:hAnsiTheme="minorHAnsi" w:cstheme="minorHAnsi"/>
          <w:color w:val="000000" w:themeColor="text1"/>
          <w:sz w:val="24"/>
          <w:szCs w:val="24"/>
        </w:rPr>
      </w:pPr>
    </w:p>
    <w:p w14:paraId="793AB8C7" w14:textId="1ECF0CC2" w:rsidR="007917B7" w:rsidRPr="00A45EBF" w:rsidRDefault="007917B7" w:rsidP="007917B7">
      <w:pPr>
        <w:jc w:val="both"/>
        <w:rPr>
          <w:rFonts w:asciiTheme="minorHAnsi" w:hAnsiTheme="minorHAnsi" w:cstheme="minorHAnsi"/>
          <w:color w:val="000000" w:themeColor="text1"/>
          <w:sz w:val="24"/>
          <w:szCs w:val="24"/>
        </w:rPr>
      </w:pPr>
      <w:r w:rsidRPr="00A45EBF">
        <w:rPr>
          <w:rFonts w:asciiTheme="minorHAnsi" w:hAnsiTheme="minorHAnsi" w:cstheme="minorHAnsi"/>
          <w:color w:val="000000" w:themeColor="text1"/>
          <w:sz w:val="24"/>
          <w:szCs w:val="24"/>
        </w:rPr>
        <w:t xml:space="preserve">Hybrid Meetings combine In-Person meetings with a remote meeting using the same platform for both.  Some Meetings have all Q&amp;A going through a remote Que but others have two Ques. One Remote and one In person.  The IGF and ICANN use this later example. </w:t>
      </w:r>
    </w:p>
    <w:p w14:paraId="11A9EA2B" w14:textId="77777777" w:rsidR="00B2315C" w:rsidRPr="00A45EBF" w:rsidRDefault="00B2315C" w:rsidP="007917B7">
      <w:pPr>
        <w:jc w:val="both"/>
        <w:rPr>
          <w:rFonts w:asciiTheme="minorHAnsi" w:hAnsiTheme="minorHAnsi" w:cstheme="minorHAnsi"/>
          <w:color w:val="000000" w:themeColor="text1"/>
          <w:sz w:val="24"/>
          <w:szCs w:val="24"/>
        </w:rPr>
      </w:pPr>
    </w:p>
    <w:p w14:paraId="43074F84" w14:textId="27242731" w:rsidR="00B2315C" w:rsidRPr="00A45EBF" w:rsidRDefault="00B2315C" w:rsidP="007917B7">
      <w:pPr>
        <w:jc w:val="both"/>
        <w:rPr>
          <w:rFonts w:asciiTheme="minorHAnsi" w:hAnsiTheme="minorHAnsi" w:cstheme="minorHAnsi"/>
          <w:color w:val="000000" w:themeColor="text1"/>
          <w:sz w:val="24"/>
          <w:szCs w:val="24"/>
        </w:rPr>
      </w:pPr>
      <w:r w:rsidRPr="00A45EBF">
        <w:rPr>
          <w:rFonts w:asciiTheme="minorHAnsi" w:hAnsiTheme="minorHAnsi" w:cstheme="minorHAnsi"/>
          <w:color w:val="000000" w:themeColor="text1"/>
          <w:sz w:val="24"/>
          <w:szCs w:val="24"/>
        </w:rPr>
        <w:t xml:space="preserve">Instead of repeating ourselves, we direct our readers to the excellent brief written by the W3C on Remote Meetings which can be found here, </w:t>
      </w:r>
      <w:hyperlink r:id="rId14" w:history="1">
        <w:r w:rsidRPr="00A45EBF">
          <w:rPr>
            <w:rStyle w:val="Hyperlink"/>
            <w:rFonts w:asciiTheme="minorHAnsi" w:hAnsiTheme="minorHAnsi" w:cstheme="minorHAnsi"/>
            <w:sz w:val="24"/>
            <w:szCs w:val="24"/>
          </w:rPr>
          <w:t>https://www.w3.org/TR/remote-meetings/</w:t>
        </w:r>
      </w:hyperlink>
      <w:r w:rsidRPr="00A45EBF">
        <w:rPr>
          <w:rFonts w:asciiTheme="minorHAnsi" w:hAnsiTheme="minorHAnsi" w:cstheme="minorHAnsi"/>
          <w:color w:val="000000" w:themeColor="text1"/>
          <w:sz w:val="24"/>
          <w:szCs w:val="24"/>
        </w:rPr>
        <w:t xml:space="preserve">  We also call our readers attention to the list of resources on accessible meetings at the end of these guidelines. </w:t>
      </w:r>
    </w:p>
    <w:p w14:paraId="36414831" w14:textId="77777777" w:rsidR="00F94C2A" w:rsidRPr="00A45EBF" w:rsidRDefault="00F94C2A" w:rsidP="007917B7">
      <w:pPr>
        <w:jc w:val="both"/>
        <w:rPr>
          <w:rFonts w:asciiTheme="minorHAnsi" w:hAnsiTheme="minorHAnsi" w:cstheme="minorHAnsi"/>
          <w:b/>
          <w:color w:val="000000" w:themeColor="text1"/>
          <w:sz w:val="24"/>
          <w:szCs w:val="24"/>
        </w:rPr>
      </w:pPr>
    </w:p>
    <w:p w14:paraId="516258C1" w14:textId="76DD4640" w:rsidR="00961625" w:rsidRPr="00A45EBF" w:rsidRDefault="00961625" w:rsidP="00C52E4B">
      <w:pPr>
        <w:pStyle w:val="Heading1"/>
        <w:rPr>
          <w:rFonts w:asciiTheme="minorHAnsi" w:hAnsiTheme="minorHAnsi"/>
          <w:sz w:val="24"/>
          <w:szCs w:val="24"/>
          <w:lang w:val="en-GB"/>
        </w:rPr>
      </w:pPr>
      <w:bookmarkStart w:id="1" w:name="_Toc181367298"/>
      <w:r w:rsidRPr="00A45EBF">
        <w:rPr>
          <w:rFonts w:asciiTheme="minorHAnsi" w:hAnsiTheme="minorHAnsi"/>
          <w:sz w:val="24"/>
          <w:szCs w:val="24"/>
          <w:lang w:val="en-GB"/>
        </w:rPr>
        <w:t>Accessibility considerations when organizing IGF meetings:</w:t>
      </w:r>
      <w:bookmarkEnd w:id="1"/>
      <w:r w:rsidRPr="00A45EBF">
        <w:rPr>
          <w:rFonts w:asciiTheme="minorHAnsi" w:hAnsiTheme="minorHAnsi"/>
          <w:sz w:val="24"/>
          <w:szCs w:val="24"/>
          <w:lang w:val="en-GB"/>
        </w:rPr>
        <w:t xml:space="preserve"> </w:t>
      </w:r>
    </w:p>
    <w:p w14:paraId="44F3D4F5" w14:textId="77777777" w:rsidR="00961625" w:rsidRPr="00A45EBF" w:rsidRDefault="00961625" w:rsidP="00316ECA">
      <w:pPr>
        <w:pStyle w:val="Heading2"/>
        <w:rPr>
          <w:rFonts w:asciiTheme="minorHAnsi" w:hAnsiTheme="minorHAnsi"/>
          <w:b w:val="0"/>
          <w:bCs w:val="0"/>
          <w:sz w:val="24"/>
          <w:szCs w:val="24"/>
        </w:rPr>
      </w:pPr>
      <w:bookmarkStart w:id="2" w:name="_Toc181367299"/>
      <w:r w:rsidRPr="00A45EBF">
        <w:rPr>
          <w:rFonts w:asciiTheme="minorHAnsi" w:hAnsiTheme="minorHAnsi"/>
          <w:sz w:val="24"/>
          <w:szCs w:val="24"/>
        </w:rPr>
        <w:t>Be aware of attendees’ needs and requirements</w:t>
      </w:r>
      <w:bookmarkEnd w:id="2"/>
    </w:p>
    <w:p w14:paraId="5BEDC34F" w14:textId="77777777" w:rsidR="007C144B" w:rsidRPr="00A45EBF" w:rsidRDefault="005923A9"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stheme="minorHAnsi"/>
          <w:iCs/>
          <w:color w:val="000000" w:themeColor="text1"/>
          <w:sz w:val="24"/>
          <w:szCs w:val="24"/>
        </w:rPr>
        <w:t>There should be a space on</w:t>
      </w:r>
      <w:r w:rsidR="00961625" w:rsidRPr="00A45EBF">
        <w:rPr>
          <w:rFonts w:asciiTheme="minorHAnsi" w:hAnsiTheme="minorHAnsi"/>
          <w:color w:val="000000" w:themeColor="text1"/>
          <w:sz w:val="24"/>
          <w:szCs w:val="24"/>
        </w:rPr>
        <w:t xml:space="preserve"> the online registration form </w:t>
      </w:r>
      <w:r w:rsidRPr="00A45EBF">
        <w:rPr>
          <w:rFonts w:asciiTheme="minorHAnsi" w:hAnsiTheme="minorHAnsi"/>
          <w:color w:val="000000" w:themeColor="text1"/>
          <w:sz w:val="24"/>
          <w:szCs w:val="24"/>
        </w:rPr>
        <w:t xml:space="preserve">to record if a person </w:t>
      </w:r>
      <w:r w:rsidR="002A79CA" w:rsidRPr="00A45EBF">
        <w:rPr>
          <w:rFonts w:asciiTheme="minorHAnsi" w:hAnsiTheme="minorHAnsi"/>
          <w:color w:val="000000" w:themeColor="text1"/>
          <w:sz w:val="24"/>
          <w:szCs w:val="24"/>
        </w:rPr>
        <w:t xml:space="preserve">has </w:t>
      </w:r>
      <w:r w:rsidR="00961625" w:rsidRPr="00A45EBF">
        <w:rPr>
          <w:rFonts w:asciiTheme="minorHAnsi" w:hAnsiTheme="minorHAnsi"/>
          <w:color w:val="000000" w:themeColor="text1"/>
          <w:sz w:val="24"/>
          <w:szCs w:val="24"/>
        </w:rPr>
        <w:t xml:space="preserve">any access requirements or specific needs. </w:t>
      </w:r>
      <w:r w:rsidR="00805363" w:rsidRPr="00A45EBF">
        <w:rPr>
          <w:rFonts w:asciiTheme="minorHAnsi" w:hAnsiTheme="minorHAnsi"/>
          <w:color w:val="000000" w:themeColor="text1"/>
          <w:sz w:val="24"/>
          <w:szCs w:val="24"/>
        </w:rPr>
        <w:t>C</w:t>
      </w:r>
      <w:r w:rsidR="00E41CCF" w:rsidRPr="00A45EBF">
        <w:rPr>
          <w:rFonts w:asciiTheme="minorHAnsi" w:hAnsiTheme="minorHAnsi"/>
          <w:color w:val="000000" w:themeColor="text1"/>
          <w:sz w:val="24"/>
          <w:szCs w:val="24"/>
        </w:rPr>
        <w:t>ontact details</w:t>
      </w:r>
      <w:r w:rsidR="00EB329C" w:rsidRPr="00A45EBF">
        <w:rPr>
          <w:rFonts w:asciiTheme="minorHAnsi" w:hAnsiTheme="minorHAnsi"/>
          <w:color w:val="000000" w:themeColor="text1"/>
          <w:sz w:val="24"/>
          <w:szCs w:val="24"/>
        </w:rPr>
        <w:t xml:space="preserve"> of an accessibility focal point</w:t>
      </w:r>
      <w:r w:rsidR="00805363" w:rsidRPr="00A45EBF">
        <w:rPr>
          <w:rFonts w:asciiTheme="minorHAnsi" w:hAnsiTheme="minorHAnsi"/>
          <w:color w:val="000000" w:themeColor="text1"/>
          <w:sz w:val="24"/>
          <w:szCs w:val="24"/>
        </w:rPr>
        <w:t xml:space="preserve"> should be clearly displayed</w:t>
      </w:r>
      <w:r w:rsidR="008C2ACB" w:rsidRPr="00A45EBF">
        <w:rPr>
          <w:rFonts w:asciiTheme="minorHAnsi" w:hAnsiTheme="minorHAnsi"/>
          <w:color w:val="000000" w:themeColor="text1"/>
          <w:sz w:val="24"/>
          <w:szCs w:val="24"/>
        </w:rPr>
        <w:t xml:space="preserve"> on the form</w:t>
      </w:r>
      <w:r w:rsidR="00805363" w:rsidRPr="00A45EBF">
        <w:rPr>
          <w:rFonts w:asciiTheme="minorHAnsi" w:hAnsiTheme="minorHAnsi"/>
          <w:color w:val="000000" w:themeColor="text1"/>
          <w:sz w:val="24"/>
          <w:szCs w:val="24"/>
        </w:rPr>
        <w:t xml:space="preserve">. </w:t>
      </w:r>
      <w:r w:rsidR="00D63153" w:rsidRPr="00A45EBF">
        <w:rPr>
          <w:rFonts w:asciiTheme="minorHAnsi" w:hAnsiTheme="minorHAnsi"/>
          <w:color w:val="000000" w:themeColor="text1"/>
          <w:sz w:val="24"/>
          <w:szCs w:val="24"/>
        </w:rPr>
        <w:t>Th</w:t>
      </w:r>
      <w:r w:rsidR="00E860CB" w:rsidRPr="00A45EBF">
        <w:rPr>
          <w:rFonts w:asciiTheme="minorHAnsi" w:hAnsiTheme="minorHAnsi"/>
          <w:color w:val="000000" w:themeColor="text1"/>
          <w:sz w:val="24"/>
          <w:szCs w:val="24"/>
        </w:rPr>
        <w:t xml:space="preserve">e </w:t>
      </w:r>
      <w:r w:rsidR="002A79CA" w:rsidRPr="00A45EBF">
        <w:rPr>
          <w:rFonts w:asciiTheme="minorHAnsi" w:hAnsiTheme="minorHAnsi"/>
          <w:color w:val="000000" w:themeColor="text1"/>
          <w:sz w:val="24"/>
          <w:szCs w:val="24"/>
        </w:rPr>
        <w:t xml:space="preserve">registration </w:t>
      </w:r>
      <w:r w:rsidR="00D63153" w:rsidRPr="00A45EBF">
        <w:rPr>
          <w:rFonts w:asciiTheme="minorHAnsi" w:hAnsiTheme="minorHAnsi"/>
          <w:color w:val="000000" w:themeColor="text1"/>
          <w:sz w:val="24"/>
          <w:szCs w:val="24"/>
        </w:rPr>
        <w:t xml:space="preserve">form should be </w:t>
      </w:r>
      <w:r w:rsidR="002A79CA" w:rsidRPr="00A45EBF">
        <w:rPr>
          <w:rFonts w:asciiTheme="minorHAnsi" w:hAnsiTheme="minorHAnsi"/>
          <w:color w:val="000000" w:themeColor="text1"/>
          <w:sz w:val="24"/>
          <w:szCs w:val="24"/>
        </w:rPr>
        <w:t>in</w:t>
      </w:r>
      <w:r w:rsidR="00F64108" w:rsidRPr="00A45EBF">
        <w:rPr>
          <w:rFonts w:asciiTheme="minorHAnsi" w:hAnsiTheme="minorHAnsi"/>
          <w:color w:val="000000" w:themeColor="text1"/>
          <w:sz w:val="24"/>
          <w:szCs w:val="24"/>
        </w:rPr>
        <w:t xml:space="preserve"> an</w:t>
      </w:r>
      <w:r w:rsidR="002A79CA" w:rsidRPr="00A45EBF">
        <w:rPr>
          <w:rFonts w:asciiTheme="minorHAnsi" w:hAnsiTheme="minorHAnsi"/>
          <w:color w:val="000000" w:themeColor="text1"/>
          <w:sz w:val="24"/>
          <w:szCs w:val="24"/>
        </w:rPr>
        <w:t xml:space="preserve"> </w:t>
      </w:r>
      <w:r w:rsidR="00D63153" w:rsidRPr="00A45EBF">
        <w:rPr>
          <w:rFonts w:asciiTheme="minorHAnsi" w:hAnsiTheme="minorHAnsi"/>
          <w:color w:val="000000" w:themeColor="text1"/>
          <w:sz w:val="24"/>
          <w:szCs w:val="24"/>
        </w:rPr>
        <w:t>accessible format.</w:t>
      </w:r>
      <w:r w:rsidR="00624C67" w:rsidRPr="00A45EBF">
        <w:rPr>
          <w:rFonts w:asciiTheme="minorHAnsi" w:hAnsiTheme="minorHAnsi"/>
          <w:color w:val="000000" w:themeColor="text1"/>
          <w:sz w:val="24"/>
          <w:szCs w:val="24"/>
        </w:rPr>
        <w:t xml:space="preserve"> </w:t>
      </w:r>
    </w:p>
    <w:p w14:paraId="3051E1EB" w14:textId="4C90ADFA" w:rsidR="00FE2B94" w:rsidRPr="00A45EBF" w:rsidRDefault="00805363" w:rsidP="00E876D4">
      <w:pPr>
        <w:pStyle w:val="ListParagraph"/>
        <w:numPr>
          <w:ilvl w:val="1"/>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The registration </w:t>
      </w:r>
      <w:r w:rsidR="00961625" w:rsidRPr="00A45EBF">
        <w:rPr>
          <w:rFonts w:asciiTheme="minorHAnsi" w:hAnsiTheme="minorHAnsi"/>
          <w:color w:val="000000" w:themeColor="text1"/>
          <w:sz w:val="24"/>
          <w:szCs w:val="24"/>
        </w:rPr>
        <w:t>form will be useful for planning the meeting</w:t>
      </w:r>
      <w:r w:rsidR="002A79CA" w:rsidRPr="00A45EBF">
        <w:rPr>
          <w:rFonts w:asciiTheme="minorHAnsi" w:hAnsiTheme="minorHAnsi"/>
          <w:color w:val="000000" w:themeColor="text1"/>
          <w:sz w:val="24"/>
          <w:szCs w:val="24"/>
        </w:rPr>
        <w:t xml:space="preserve"> and knowing who is </w:t>
      </w:r>
      <w:r w:rsidR="00E860CB" w:rsidRPr="00A45EBF">
        <w:rPr>
          <w:rFonts w:asciiTheme="minorHAnsi" w:hAnsiTheme="minorHAnsi"/>
          <w:color w:val="000000" w:themeColor="text1"/>
          <w:sz w:val="24"/>
          <w:szCs w:val="24"/>
        </w:rPr>
        <w:t>attending so that security</w:t>
      </w:r>
      <w:r w:rsidR="00EB329C" w:rsidRPr="00A45EBF">
        <w:rPr>
          <w:rFonts w:asciiTheme="minorHAnsi" w:hAnsiTheme="minorHAnsi"/>
          <w:color w:val="000000" w:themeColor="text1"/>
          <w:sz w:val="24"/>
          <w:szCs w:val="24"/>
        </w:rPr>
        <w:t xml:space="preserve"> personnel</w:t>
      </w:r>
      <w:r w:rsidR="00E860CB" w:rsidRPr="00A45EBF">
        <w:rPr>
          <w:rFonts w:asciiTheme="minorHAnsi" w:hAnsiTheme="minorHAnsi"/>
          <w:color w:val="000000" w:themeColor="text1"/>
          <w:sz w:val="24"/>
          <w:szCs w:val="24"/>
        </w:rPr>
        <w:t xml:space="preserve"> and </w:t>
      </w:r>
      <w:r w:rsidR="000C7BD2" w:rsidRPr="00A45EBF">
        <w:rPr>
          <w:rFonts w:asciiTheme="minorHAnsi" w:hAnsiTheme="minorHAnsi"/>
          <w:color w:val="000000" w:themeColor="text1"/>
          <w:sz w:val="24"/>
          <w:szCs w:val="24"/>
        </w:rPr>
        <w:t xml:space="preserve">other </w:t>
      </w:r>
      <w:r w:rsidR="002A79CA" w:rsidRPr="00A45EBF">
        <w:rPr>
          <w:rFonts w:asciiTheme="minorHAnsi" w:hAnsiTheme="minorHAnsi"/>
          <w:color w:val="000000" w:themeColor="text1"/>
          <w:sz w:val="24"/>
          <w:szCs w:val="24"/>
        </w:rPr>
        <w:t>staff can</w:t>
      </w:r>
      <w:r w:rsidR="004A165D" w:rsidRPr="00A45EBF">
        <w:rPr>
          <w:rFonts w:asciiTheme="minorHAnsi" w:hAnsiTheme="minorHAnsi"/>
          <w:color w:val="000000" w:themeColor="text1"/>
          <w:sz w:val="24"/>
          <w:szCs w:val="24"/>
        </w:rPr>
        <w:t xml:space="preserve"> </w:t>
      </w:r>
      <w:r w:rsidR="002A79CA" w:rsidRPr="00A45EBF">
        <w:rPr>
          <w:rFonts w:asciiTheme="minorHAnsi" w:hAnsiTheme="minorHAnsi"/>
          <w:color w:val="000000" w:themeColor="text1"/>
          <w:sz w:val="24"/>
          <w:szCs w:val="24"/>
        </w:rPr>
        <w:t>plan accordingly</w:t>
      </w:r>
      <w:r w:rsidR="00E860CB" w:rsidRPr="00A45EBF">
        <w:rPr>
          <w:rFonts w:asciiTheme="minorHAnsi" w:hAnsiTheme="minorHAnsi"/>
          <w:color w:val="000000" w:themeColor="text1"/>
          <w:sz w:val="24"/>
          <w:szCs w:val="24"/>
        </w:rPr>
        <w:t>.</w:t>
      </w:r>
      <w:r w:rsidR="002A79CA" w:rsidRPr="00A45EBF">
        <w:rPr>
          <w:rFonts w:asciiTheme="minorHAnsi" w:hAnsiTheme="minorHAnsi"/>
          <w:color w:val="000000" w:themeColor="text1"/>
          <w:sz w:val="24"/>
          <w:szCs w:val="24"/>
        </w:rPr>
        <w:t xml:space="preserve"> </w:t>
      </w:r>
    </w:p>
    <w:p w14:paraId="0FF6BF9E" w14:textId="0B4AFE6A" w:rsidR="00961625" w:rsidRPr="00A45EBF" w:rsidRDefault="00FE2B94"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Questions should be added to the form asking </w:t>
      </w:r>
      <w:r w:rsidR="00961625" w:rsidRPr="00A45EBF">
        <w:rPr>
          <w:rFonts w:asciiTheme="minorHAnsi" w:hAnsiTheme="minorHAnsi"/>
          <w:color w:val="000000" w:themeColor="text1"/>
          <w:sz w:val="24"/>
          <w:szCs w:val="24"/>
        </w:rPr>
        <w:t xml:space="preserve">if </w:t>
      </w:r>
      <w:r w:rsidR="00C63E0E" w:rsidRPr="00A45EBF">
        <w:rPr>
          <w:rFonts w:asciiTheme="minorHAnsi" w:hAnsiTheme="minorHAnsi"/>
          <w:color w:val="000000" w:themeColor="text1"/>
          <w:sz w:val="24"/>
          <w:szCs w:val="24"/>
        </w:rPr>
        <w:t>the participant</w:t>
      </w:r>
      <w:r w:rsidR="00961625" w:rsidRPr="00A45EBF">
        <w:rPr>
          <w:rFonts w:asciiTheme="minorHAnsi" w:hAnsiTheme="minorHAnsi"/>
          <w:color w:val="000000" w:themeColor="text1"/>
          <w:sz w:val="24"/>
          <w:szCs w:val="24"/>
        </w:rPr>
        <w:t xml:space="preserve"> require</w:t>
      </w:r>
      <w:r w:rsidR="00C63E0E" w:rsidRPr="00A45EBF">
        <w:rPr>
          <w:rFonts w:asciiTheme="minorHAnsi" w:hAnsiTheme="minorHAnsi"/>
          <w:color w:val="000000" w:themeColor="text1"/>
          <w:sz w:val="24"/>
          <w:szCs w:val="24"/>
        </w:rPr>
        <w:t>s</w:t>
      </w:r>
      <w:r w:rsidR="00961625" w:rsidRPr="00A45EBF">
        <w:rPr>
          <w:rFonts w:asciiTheme="minorHAnsi" w:hAnsiTheme="minorHAnsi"/>
          <w:color w:val="000000" w:themeColor="text1"/>
          <w:sz w:val="24"/>
          <w:szCs w:val="24"/>
        </w:rPr>
        <w:t xml:space="preserve"> a reasonable accommodation</w:t>
      </w:r>
      <w:r w:rsidR="00CA2B89" w:rsidRPr="00A45EBF">
        <w:rPr>
          <w:rStyle w:val="FootnoteReference"/>
          <w:rFonts w:asciiTheme="minorHAnsi" w:hAnsiTheme="minorHAnsi"/>
          <w:color w:val="000000" w:themeColor="text1"/>
          <w:sz w:val="24"/>
          <w:szCs w:val="24"/>
        </w:rPr>
        <w:footnoteReference w:id="1"/>
      </w:r>
      <w:r w:rsidR="00961625" w:rsidRPr="00A45EBF">
        <w:rPr>
          <w:rFonts w:asciiTheme="minorHAnsi" w:hAnsiTheme="minorHAnsi"/>
          <w:color w:val="000000" w:themeColor="text1"/>
          <w:sz w:val="24"/>
          <w:szCs w:val="24"/>
        </w:rPr>
        <w:t xml:space="preserve"> to access the event and have a process in place for </w:t>
      </w:r>
      <w:r w:rsidR="00D502D1" w:rsidRPr="00A45EBF">
        <w:rPr>
          <w:rFonts w:asciiTheme="minorHAnsi" w:hAnsiTheme="minorHAnsi"/>
          <w:color w:val="000000" w:themeColor="text1"/>
          <w:sz w:val="24"/>
          <w:szCs w:val="24"/>
        </w:rPr>
        <w:t xml:space="preserve">the participant to communicate directly with </w:t>
      </w:r>
      <w:r w:rsidR="00C63E0E" w:rsidRPr="00A45EBF">
        <w:rPr>
          <w:rFonts w:asciiTheme="minorHAnsi" w:hAnsiTheme="minorHAnsi"/>
          <w:color w:val="000000" w:themeColor="text1"/>
          <w:sz w:val="24"/>
          <w:szCs w:val="24"/>
        </w:rPr>
        <w:t xml:space="preserve">the  </w:t>
      </w:r>
      <w:r w:rsidR="00D502D1" w:rsidRPr="00A45EBF">
        <w:rPr>
          <w:rFonts w:asciiTheme="minorHAnsi" w:hAnsiTheme="minorHAnsi"/>
          <w:color w:val="000000" w:themeColor="text1"/>
          <w:sz w:val="24"/>
          <w:szCs w:val="24"/>
        </w:rPr>
        <w:t xml:space="preserve"> accessibility focal point</w:t>
      </w:r>
      <w:r w:rsidR="00961625" w:rsidRPr="00A45EBF">
        <w:rPr>
          <w:rFonts w:asciiTheme="minorHAnsi" w:hAnsiTheme="minorHAnsi"/>
          <w:color w:val="000000" w:themeColor="text1"/>
          <w:sz w:val="24"/>
          <w:szCs w:val="24"/>
        </w:rPr>
        <w:t>. In this way, organizers can anticipate the need for CART (</w:t>
      </w:r>
      <w:r w:rsidR="00E860CB" w:rsidRPr="00A45EBF">
        <w:rPr>
          <w:rFonts w:asciiTheme="minorHAnsi" w:hAnsiTheme="minorHAnsi"/>
          <w:color w:val="000000" w:themeColor="text1"/>
          <w:sz w:val="24"/>
          <w:szCs w:val="24"/>
        </w:rPr>
        <w:t xml:space="preserve">Real Time </w:t>
      </w:r>
      <w:r w:rsidR="00F159CB" w:rsidRPr="00A45EBF">
        <w:rPr>
          <w:rFonts w:asciiTheme="minorHAnsi" w:hAnsiTheme="minorHAnsi"/>
          <w:color w:val="000000" w:themeColor="text1"/>
          <w:sz w:val="24"/>
          <w:szCs w:val="24"/>
        </w:rPr>
        <w:t>human Transcription</w:t>
      </w:r>
      <w:r w:rsidR="00961625" w:rsidRPr="00A45EBF">
        <w:rPr>
          <w:rFonts w:asciiTheme="minorHAnsi" w:hAnsiTheme="minorHAnsi"/>
          <w:color w:val="000000" w:themeColor="text1"/>
          <w:sz w:val="24"/>
          <w:szCs w:val="24"/>
        </w:rPr>
        <w:t>)</w:t>
      </w:r>
      <w:r w:rsidR="00F159CB" w:rsidRPr="00A45EBF">
        <w:rPr>
          <w:rFonts w:asciiTheme="minorHAnsi" w:hAnsiTheme="minorHAnsi"/>
          <w:color w:val="000000" w:themeColor="text1"/>
          <w:sz w:val="24"/>
          <w:szCs w:val="24"/>
        </w:rPr>
        <w:t>, sometimes known as RTT</w:t>
      </w:r>
      <w:r w:rsidR="00961625" w:rsidRPr="00A45EBF">
        <w:rPr>
          <w:rFonts w:asciiTheme="minorHAnsi" w:hAnsiTheme="minorHAnsi"/>
          <w:color w:val="000000" w:themeColor="text1"/>
          <w:sz w:val="24"/>
          <w:szCs w:val="24"/>
        </w:rPr>
        <w:t>, sign language interpreters</w:t>
      </w:r>
      <w:r w:rsidR="00F159CB" w:rsidRPr="00A45EBF">
        <w:rPr>
          <w:rFonts w:asciiTheme="minorHAnsi" w:hAnsiTheme="minorHAnsi"/>
          <w:color w:val="000000" w:themeColor="text1"/>
          <w:sz w:val="24"/>
          <w:szCs w:val="24"/>
        </w:rPr>
        <w:t xml:space="preserve"> along with the type of sign language requested</w:t>
      </w:r>
      <w:r w:rsidR="00961625" w:rsidRPr="00A45EBF">
        <w:rPr>
          <w:rFonts w:asciiTheme="minorHAnsi" w:hAnsiTheme="minorHAnsi"/>
          <w:color w:val="000000" w:themeColor="text1"/>
          <w:sz w:val="24"/>
          <w:szCs w:val="24"/>
        </w:rPr>
        <w:t xml:space="preserve">, </w:t>
      </w:r>
      <w:r w:rsidR="00E860CB" w:rsidRPr="00A45EBF">
        <w:rPr>
          <w:rFonts w:asciiTheme="minorHAnsi" w:hAnsiTheme="minorHAnsi"/>
          <w:color w:val="000000" w:themeColor="text1"/>
          <w:sz w:val="24"/>
          <w:szCs w:val="24"/>
        </w:rPr>
        <w:t>assistive</w:t>
      </w:r>
      <w:r w:rsidR="00961625" w:rsidRPr="00A45EBF">
        <w:rPr>
          <w:rFonts w:asciiTheme="minorHAnsi" w:hAnsiTheme="minorHAnsi"/>
          <w:color w:val="000000" w:themeColor="text1"/>
          <w:sz w:val="24"/>
          <w:szCs w:val="24"/>
        </w:rPr>
        <w:t xml:space="preserve"> listening devices</w:t>
      </w:r>
      <w:r w:rsidR="00E860CB" w:rsidRPr="00A45EBF">
        <w:rPr>
          <w:rFonts w:asciiTheme="minorHAnsi" w:hAnsiTheme="minorHAnsi"/>
          <w:color w:val="000000" w:themeColor="text1"/>
          <w:sz w:val="24"/>
          <w:szCs w:val="24"/>
        </w:rPr>
        <w:t xml:space="preserve"> (ALDs)</w:t>
      </w:r>
      <w:r w:rsidR="00961625" w:rsidRPr="00A45EBF">
        <w:rPr>
          <w:rFonts w:asciiTheme="minorHAnsi" w:hAnsiTheme="minorHAnsi"/>
          <w:color w:val="000000" w:themeColor="text1"/>
          <w:sz w:val="24"/>
          <w:szCs w:val="24"/>
        </w:rPr>
        <w:t xml:space="preserve">, alternate print formats, etc. Please see </w:t>
      </w:r>
      <w:hyperlink w:anchor="_ANNEX_1" w:history="1">
        <w:r w:rsidR="00961625" w:rsidRPr="00A45EBF">
          <w:rPr>
            <w:rStyle w:val="Hyperlink"/>
            <w:rFonts w:asciiTheme="minorHAnsi" w:hAnsiTheme="minorHAnsi" w:cstheme="minorHAnsi"/>
            <w:color w:val="000000" w:themeColor="text1"/>
            <w:sz w:val="24"/>
            <w:szCs w:val="24"/>
          </w:rPr>
          <w:t>ANNEX 1</w:t>
        </w:r>
      </w:hyperlink>
      <w:r w:rsidR="00961625" w:rsidRPr="00A45EBF">
        <w:rPr>
          <w:rFonts w:asciiTheme="minorHAnsi" w:hAnsiTheme="minorHAnsi"/>
          <w:color w:val="000000" w:themeColor="text1"/>
          <w:sz w:val="24"/>
          <w:szCs w:val="24"/>
        </w:rPr>
        <w:t xml:space="preserve"> for an example of the</w:t>
      </w:r>
      <w:r w:rsidR="00805363" w:rsidRPr="00A45EBF">
        <w:rPr>
          <w:rFonts w:asciiTheme="minorHAnsi" w:hAnsiTheme="minorHAnsi"/>
          <w:color w:val="000000" w:themeColor="text1"/>
          <w:sz w:val="24"/>
          <w:szCs w:val="24"/>
        </w:rPr>
        <w:t xml:space="preserve"> registration</w:t>
      </w:r>
      <w:r w:rsidR="00961625" w:rsidRPr="00A45EBF">
        <w:rPr>
          <w:rFonts w:asciiTheme="minorHAnsi" w:hAnsiTheme="minorHAnsi"/>
          <w:color w:val="000000" w:themeColor="text1"/>
          <w:sz w:val="24"/>
          <w:szCs w:val="24"/>
        </w:rPr>
        <w:t xml:space="preserve"> form. CART (</w:t>
      </w:r>
      <w:r w:rsidR="00E860CB" w:rsidRPr="00A45EBF">
        <w:rPr>
          <w:rFonts w:asciiTheme="minorHAnsi" w:hAnsiTheme="minorHAnsi"/>
          <w:color w:val="000000" w:themeColor="text1"/>
          <w:sz w:val="24"/>
          <w:szCs w:val="24"/>
        </w:rPr>
        <w:t>R</w:t>
      </w:r>
      <w:r w:rsidR="00961625" w:rsidRPr="00A45EBF">
        <w:rPr>
          <w:rFonts w:asciiTheme="minorHAnsi" w:hAnsiTheme="minorHAnsi"/>
          <w:color w:val="000000" w:themeColor="text1"/>
          <w:sz w:val="24"/>
          <w:szCs w:val="24"/>
        </w:rPr>
        <w:t xml:space="preserve">eal </w:t>
      </w:r>
      <w:r w:rsidR="00E860CB" w:rsidRPr="00A45EBF">
        <w:rPr>
          <w:rFonts w:asciiTheme="minorHAnsi" w:hAnsiTheme="minorHAnsi"/>
          <w:color w:val="000000" w:themeColor="text1"/>
          <w:sz w:val="24"/>
          <w:szCs w:val="24"/>
        </w:rPr>
        <w:t>Time Captioning</w:t>
      </w:r>
      <w:r w:rsidR="00961625" w:rsidRPr="00A45EBF">
        <w:rPr>
          <w:rFonts w:asciiTheme="minorHAnsi" w:hAnsiTheme="minorHAnsi"/>
          <w:color w:val="000000" w:themeColor="text1"/>
          <w:sz w:val="24"/>
          <w:szCs w:val="24"/>
        </w:rPr>
        <w:t xml:space="preserve">) </w:t>
      </w:r>
      <w:r w:rsidR="008C2ACB" w:rsidRPr="00A45EBF">
        <w:rPr>
          <w:rFonts w:asciiTheme="minorHAnsi" w:hAnsiTheme="minorHAnsi"/>
          <w:color w:val="000000" w:themeColor="text1"/>
          <w:sz w:val="24"/>
          <w:szCs w:val="24"/>
        </w:rPr>
        <w:t>transcription</w:t>
      </w:r>
      <w:r w:rsidR="008C2ACB" w:rsidRPr="00A45EBF" w:rsidDel="00805363">
        <w:rPr>
          <w:rFonts w:asciiTheme="minorHAnsi" w:hAnsiTheme="minorHAnsi"/>
          <w:color w:val="000000" w:themeColor="text1"/>
          <w:sz w:val="24"/>
          <w:szCs w:val="24"/>
        </w:rPr>
        <w:t xml:space="preserve"> </w:t>
      </w:r>
      <w:r w:rsidR="00961625" w:rsidRPr="00A45EBF">
        <w:rPr>
          <w:rFonts w:asciiTheme="minorHAnsi" w:hAnsiTheme="minorHAnsi"/>
          <w:color w:val="000000" w:themeColor="text1"/>
          <w:sz w:val="24"/>
          <w:szCs w:val="24"/>
        </w:rPr>
        <w:t xml:space="preserve">provides a record of the meeting </w:t>
      </w:r>
      <w:r w:rsidR="004A165D" w:rsidRPr="00A45EBF">
        <w:rPr>
          <w:rFonts w:asciiTheme="minorHAnsi" w:hAnsiTheme="minorHAnsi"/>
          <w:color w:val="000000" w:themeColor="text1"/>
          <w:sz w:val="24"/>
          <w:szCs w:val="24"/>
        </w:rPr>
        <w:t xml:space="preserve">which </w:t>
      </w:r>
      <w:r w:rsidR="00E860CB" w:rsidRPr="00A45EBF">
        <w:rPr>
          <w:rFonts w:asciiTheme="minorHAnsi" w:hAnsiTheme="minorHAnsi"/>
          <w:color w:val="000000" w:themeColor="text1"/>
          <w:sz w:val="24"/>
          <w:szCs w:val="24"/>
        </w:rPr>
        <w:t xml:space="preserve">is </w:t>
      </w:r>
      <w:r w:rsidR="00961625" w:rsidRPr="00A45EBF">
        <w:rPr>
          <w:rFonts w:asciiTheme="minorHAnsi" w:hAnsiTheme="minorHAnsi"/>
          <w:color w:val="000000" w:themeColor="text1"/>
          <w:sz w:val="24"/>
          <w:szCs w:val="24"/>
        </w:rPr>
        <w:t xml:space="preserve">useful </w:t>
      </w:r>
      <w:r w:rsidR="00805363" w:rsidRPr="00A45EBF">
        <w:rPr>
          <w:rFonts w:asciiTheme="minorHAnsi" w:hAnsiTheme="minorHAnsi"/>
          <w:color w:val="000000" w:themeColor="text1"/>
          <w:sz w:val="24"/>
          <w:szCs w:val="24"/>
        </w:rPr>
        <w:t xml:space="preserve">both </w:t>
      </w:r>
      <w:r w:rsidR="00961625" w:rsidRPr="00A45EBF">
        <w:rPr>
          <w:rFonts w:asciiTheme="minorHAnsi" w:hAnsiTheme="minorHAnsi"/>
          <w:color w:val="000000" w:themeColor="text1"/>
          <w:sz w:val="24"/>
          <w:szCs w:val="24"/>
        </w:rPr>
        <w:t>for persons with hearing</w:t>
      </w:r>
      <w:r w:rsidR="00F94C82" w:rsidRPr="00A45EBF">
        <w:rPr>
          <w:rFonts w:asciiTheme="minorHAnsi" w:hAnsiTheme="minorHAnsi"/>
          <w:color w:val="000000" w:themeColor="text1"/>
          <w:sz w:val="24"/>
          <w:szCs w:val="24"/>
        </w:rPr>
        <w:t>-</w:t>
      </w:r>
      <w:r w:rsidR="00961625" w:rsidRPr="00A45EBF">
        <w:rPr>
          <w:rFonts w:asciiTheme="minorHAnsi" w:hAnsiTheme="minorHAnsi"/>
          <w:color w:val="000000" w:themeColor="text1"/>
          <w:sz w:val="24"/>
          <w:szCs w:val="24"/>
        </w:rPr>
        <w:t xml:space="preserve">related disabilities and for </w:t>
      </w:r>
      <w:r w:rsidR="004A165D" w:rsidRPr="00A45EBF">
        <w:rPr>
          <w:rFonts w:asciiTheme="minorHAnsi" w:hAnsiTheme="minorHAnsi"/>
          <w:color w:val="000000" w:themeColor="text1"/>
          <w:sz w:val="24"/>
          <w:szCs w:val="24"/>
        </w:rPr>
        <w:t xml:space="preserve">persons </w:t>
      </w:r>
      <w:r w:rsidR="00961625" w:rsidRPr="00A45EBF">
        <w:rPr>
          <w:rFonts w:asciiTheme="minorHAnsi" w:hAnsiTheme="minorHAnsi"/>
          <w:color w:val="000000" w:themeColor="text1"/>
          <w:sz w:val="24"/>
          <w:szCs w:val="24"/>
        </w:rPr>
        <w:t xml:space="preserve">with visual disabilities </w:t>
      </w:r>
      <w:r w:rsidR="00E860CB" w:rsidRPr="00A45EBF">
        <w:rPr>
          <w:rFonts w:asciiTheme="minorHAnsi" w:hAnsiTheme="minorHAnsi"/>
          <w:color w:val="000000" w:themeColor="text1"/>
          <w:sz w:val="24"/>
          <w:szCs w:val="24"/>
        </w:rPr>
        <w:t xml:space="preserve">who </w:t>
      </w:r>
      <w:r w:rsidR="00961625" w:rsidRPr="00A45EBF">
        <w:rPr>
          <w:rFonts w:asciiTheme="minorHAnsi" w:hAnsiTheme="minorHAnsi"/>
          <w:color w:val="000000" w:themeColor="text1"/>
          <w:sz w:val="24"/>
          <w:szCs w:val="24"/>
        </w:rPr>
        <w:t>can later hear when</w:t>
      </w:r>
      <w:r w:rsidR="000C7BD2" w:rsidRPr="00A45EBF">
        <w:rPr>
          <w:rFonts w:asciiTheme="minorHAnsi" w:hAnsiTheme="minorHAnsi"/>
          <w:color w:val="000000" w:themeColor="text1"/>
          <w:sz w:val="24"/>
          <w:szCs w:val="24"/>
        </w:rPr>
        <w:t xml:space="preserve"> the text is</w:t>
      </w:r>
      <w:r w:rsidR="00961625" w:rsidRPr="00A45EBF">
        <w:rPr>
          <w:rFonts w:asciiTheme="minorHAnsi" w:hAnsiTheme="minorHAnsi"/>
          <w:color w:val="000000" w:themeColor="text1"/>
          <w:sz w:val="24"/>
          <w:szCs w:val="24"/>
        </w:rPr>
        <w:t xml:space="preserve"> transcribed into DAISY</w:t>
      </w:r>
      <w:r w:rsidR="004D4FB5" w:rsidRPr="00A45EBF">
        <w:rPr>
          <w:rFonts w:asciiTheme="minorHAnsi" w:hAnsiTheme="minorHAnsi"/>
          <w:color w:val="000000" w:themeColor="text1"/>
          <w:sz w:val="24"/>
          <w:szCs w:val="24"/>
        </w:rPr>
        <w:t xml:space="preserve"> </w:t>
      </w:r>
      <w:r w:rsidR="007F170F" w:rsidRPr="00A45EBF">
        <w:rPr>
          <w:rFonts w:asciiTheme="minorHAnsi" w:hAnsiTheme="minorHAnsi"/>
          <w:color w:val="000000" w:themeColor="text1"/>
          <w:sz w:val="24"/>
          <w:szCs w:val="24"/>
        </w:rPr>
        <w:t>(</w:t>
      </w:r>
      <w:r w:rsidR="007F170F" w:rsidRPr="00A45EBF">
        <w:rPr>
          <w:rFonts w:asciiTheme="minorHAnsi" w:hAnsiTheme="minorHAnsi"/>
          <w:sz w:val="24"/>
          <w:szCs w:val="24"/>
        </w:rPr>
        <w:t xml:space="preserve">Digital Accessible Information System) </w:t>
      </w:r>
      <w:r w:rsidR="00961625" w:rsidRPr="00A45EBF">
        <w:rPr>
          <w:rFonts w:asciiTheme="minorHAnsi" w:hAnsiTheme="minorHAnsi"/>
          <w:color w:val="000000" w:themeColor="text1"/>
          <w:sz w:val="24"/>
          <w:szCs w:val="24"/>
        </w:rPr>
        <w:t xml:space="preserve">format. </w:t>
      </w:r>
      <w:r w:rsidR="004A165D" w:rsidRPr="00A45EBF">
        <w:rPr>
          <w:rFonts w:asciiTheme="minorHAnsi" w:hAnsiTheme="minorHAnsi"/>
          <w:color w:val="000000" w:themeColor="text1"/>
          <w:sz w:val="24"/>
          <w:szCs w:val="24"/>
        </w:rPr>
        <w:t xml:space="preserve"> </w:t>
      </w:r>
      <w:r w:rsidR="00E860CB" w:rsidRPr="00A45EBF">
        <w:rPr>
          <w:rFonts w:asciiTheme="minorHAnsi" w:hAnsiTheme="minorHAnsi"/>
          <w:color w:val="000000" w:themeColor="text1"/>
          <w:sz w:val="24"/>
          <w:szCs w:val="24"/>
        </w:rPr>
        <w:t>I</w:t>
      </w:r>
      <w:r w:rsidR="004A165D" w:rsidRPr="00A45EBF">
        <w:rPr>
          <w:rFonts w:asciiTheme="minorHAnsi" w:hAnsiTheme="minorHAnsi"/>
          <w:color w:val="000000" w:themeColor="text1"/>
          <w:sz w:val="24"/>
          <w:szCs w:val="24"/>
        </w:rPr>
        <w:t>t is also useful for those whose</w:t>
      </w:r>
      <w:r w:rsidR="00F159CB" w:rsidRPr="00A45EBF">
        <w:rPr>
          <w:rFonts w:asciiTheme="minorHAnsi" w:hAnsiTheme="minorHAnsi"/>
          <w:color w:val="000000" w:themeColor="text1"/>
          <w:sz w:val="24"/>
          <w:szCs w:val="24"/>
        </w:rPr>
        <w:t xml:space="preserve"> native</w:t>
      </w:r>
      <w:r w:rsidR="004A165D" w:rsidRPr="00A45EBF">
        <w:rPr>
          <w:rFonts w:asciiTheme="minorHAnsi" w:hAnsiTheme="minorHAnsi"/>
          <w:color w:val="000000" w:themeColor="text1"/>
          <w:sz w:val="24"/>
          <w:szCs w:val="24"/>
        </w:rPr>
        <w:t xml:space="preserve"> </w:t>
      </w:r>
      <w:r w:rsidR="00F159CB" w:rsidRPr="00A45EBF">
        <w:rPr>
          <w:rFonts w:asciiTheme="minorHAnsi" w:hAnsiTheme="minorHAnsi"/>
          <w:color w:val="000000" w:themeColor="text1"/>
          <w:sz w:val="24"/>
          <w:szCs w:val="24"/>
        </w:rPr>
        <w:t>language is not English or whatever language is used for the CART</w:t>
      </w:r>
      <w:r w:rsidR="004A165D" w:rsidRPr="00A45EBF">
        <w:rPr>
          <w:rFonts w:asciiTheme="minorHAnsi" w:hAnsiTheme="minorHAnsi"/>
          <w:color w:val="000000" w:themeColor="text1"/>
          <w:sz w:val="24"/>
          <w:szCs w:val="24"/>
        </w:rPr>
        <w:t>.</w:t>
      </w:r>
    </w:p>
    <w:p w14:paraId="79133663" w14:textId="64F87C9F" w:rsidR="00FE2B94" w:rsidRPr="00A45EBF" w:rsidRDefault="00FE2B94"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Another questions could be asked if a person has food allergies or other restrictions or sensitivities.</w:t>
      </w:r>
    </w:p>
    <w:p w14:paraId="0821D530" w14:textId="2B638E47" w:rsidR="00E41CCF" w:rsidRPr="00A45EBF" w:rsidRDefault="00FF6EAA" w:rsidP="00E876D4">
      <w:pPr>
        <w:numPr>
          <w:ilvl w:val="1"/>
          <w:numId w:val="9"/>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One suggestion would be to have a check box that asks participants what accessibility concerns or issues they have and what services or assistance do they need from the IGF. This will enable the organizers to understand which sessions may need sign language interpretation. </w:t>
      </w:r>
    </w:p>
    <w:p w14:paraId="2B9D447E" w14:textId="5C69A326" w:rsidR="00961625" w:rsidRPr="00A45EBF" w:rsidRDefault="00961625" w:rsidP="00FF6EAA">
      <w:pPr>
        <w:pStyle w:val="Heading2"/>
        <w:rPr>
          <w:rFonts w:asciiTheme="minorHAnsi" w:hAnsiTheme="minorHAnsi"/>
          <w:b w:val="0"/>
          <w:bCs w:val="0"/>
          <w:sz w:val="24"/>
          <w:szCs w:val="24"/>
        </w:rPr>
      </w:pPr>
      <w:bookmarkStart w:id="3" w:name="_Toc181367300"/>
      <w:r w:rsidRPr="00A45EBF">
        <w:rPr>
          <w:rFonts w:asciiTheme="minorHAnsi" w:hAnsiTheme="minorHAnsi"/>
          <w:sz w:val="24"/>
          <w:szCs w:val="24"/>
        </w:rPr>
        <w:t>Choose an accessible environment for the meeting</w:t>
      </w:r>
      <w:bookmarkEnd w:id="3"/>
    </w:p>
    <w:p w14:paraId="4B596DD0" w14:textId="77777777" w:rsidR="005626F4" w:rsidRPr="00A45EBF" w:rsidRDefault="005626F4" w:rsidP="005626F4">
      <w:pPr>
        <w:pStyle w:val="Heading3"/>
        <w:rPr>
          <w:rFonts w:asciiTheme="minorHAnsi" w:hAnsiTheme="minorHAnsi"/>
          <w:color w:val="000000" w:themeColor="text1"/>
          <w:sz w:val="24"/>
          <w:szCs w:val="24"/>
        </w:rPr>
      </w:pPr>
      <w:bookmarkStart w:id="4" w:name="_Toc181367301"/>
      <w:r w:rsidRPr="00A45EBF">
        <w:rPr>
          <w:rFonts w:asciiTheme="minorHAnsi" w:hAnsiTheme="minorHAnsi"/>
          <w:color w:val="000000" w:themeColor="text1"/>
          <w:sz w:val="24"/>
          <w:szCs w:val="24"/>
        </w:rPr>
        <w:t>Meeting Location</w:t>
      </w:r>
      <w:bookmarkEnd w:id="4"/>
    </w:p>
    <w:p w14:paraId="43A56881" w14:textId="77777777" w:rsidR="00274798" w:rsidRPr="00A45EBF" w:rsidRDefault="00B7008F" w:rsidP="00E876D4">
      <w:pPr>
        <w:pStyle w:val="ListParagraph"/>
        <w:numPr>
          <w:ilvl w:val="0"/>
          <w:numId w:val="22"/>
        </w:numPr>
        <w:jc w:val="both"/>
        <w:rPr>
          <w:rFonts w:asciiTheme="minorHAnsi" w:hAnsiTheme="minorHAnsi" w:cstheme="minorHAnsi"/>
          <w:b/>
          <w:bCs/>
          <w:iCs/>
          <w:color w:val="000000" w:themeColor="text1"/>
          <w:sz w:val="24"/>
          <w:szCs w:val="24"/>
        </w:rPr>
      </w:pPr>
      <w:r w:rsidRPr="00A45EBF">
        <w:rPr>
          <w:rStyle w:val="Strong"/>
          <w:rFonts w:asciiTheme="minorHAnsi" w:hAnsiTheme="minorHAnsi"/>
          <w:sz w:val="24"/>
          <w:szCs w:val="24"/>
        </w:rPr>
        <w:t>Determine whether the location of the meeting is accessible for persons with disabilities before booking the event.</w:t>
      </w:r>
      <w:r w:rsidRPr="00A45EBF">
        <w:rPr>
          <w:rFonts w:asciiTheme="minorHAnsi" w:hAnsiTheme="minorHAnsi"/>
          <w:sz w:val="24"/>
          <w:szCs w:val="24"/>
        </w:rPr>
        <w:t xml:space="preserve"> </w:t>
      </w:r>
    </w:p>
    <w:p w14:paraId="06FD2AC5" w14:textId="51F42370" w:rsidR="00961625" w:rsidRPr="00A45EBF" w:rsidRDefault="00B7008F" w:rsidP="00E876D4">
      <w:pPr>
        <w:pStyle w:val="ListParagraph"/>
        <w:numPr>
          <w:ilvl w:val="0"/>
          <w:numId w:val="22"/>
        </w:numPr>
        <w:jc w:val="both"/>
        <w:rPr>
          <w:rFonts w:asciiTheme="minorHAnsi" w:hAnsiTheme="minorHAnsi" w:cstheme="minorHAnsi"/>
          <w:b/>
          <w:bCs/>
          <w:iCs/>
          <w:color w:val="000000" w:themeColor="text1"/>
          <w:sz w:val="24"/>
          <w:szCs w:val="24"/>
        </w:rPr>
      </w:pPr>
      <w:r w:rsidRPr="00A45EBF">
        <w:rPr>
          <w:rFonts w:asciiTheme="minorHAnsi" w:hAnsiTheme="minorHAnsi"/>
          <w:sz w:val="24"/>
          <w:szCs w:val="24"/>
        </w:rPr>
        <w:t xml:space="preserve">This includes taking into account the building, city, and surroundings, and determining whether there are enough accessible solutions for accommodation, dining, and transportation in the area where the meeting will be organized. </w:t>
      </w:r>
      <w:r w:rsidR="00961625" w:rsidRPr="00A45EBF">
        <w:rPr>
          <w:rFonts w:asciiTheme="minorHAnsi" w:hAnsiTheme="minorHAnsi" w:cstheme="minorHAnsi"/>
          <w:iCs/>
          <w:color w:val="000000" w:themeColor="text1"/>
          <w:sz w:val="24"/>
          <w:szCs w:val="24"/>
        </w:rPr>
        <w:t xml:space="preserve">The appropriateness of the </w:t>
      </w:r>
      <w:r w:rsidR="0010616F" w:rsidRPr="00A45EBF">
        <w:rPr>
          <w:rFonts w:asciiTheme="minorHAnsi" w:hAnsiTheme="minorHAnsi" w:cstheme="minorHAnsi"/>
          <w:iCs/>
          <w:color w:val="000000" w:themeColor="text1"/>
          <w:sz w:val="24"/>
          <w:szCs w:val="24"/>
        </w:rPr>
        <w:t xml:space="preserve">location </w:t>
      </w:r>
      <w:r w:rsidR="00961625" w:rsidRPr="00A45EBF">
        <w:rPr>
          <w:rFonts w:asciiTheme="minorHAnsi" w:hAnsiTheme="minorHAnsi" w:cstheme="minorHAnsi"/>
          <w:iCs/>
          <w:color w:val="000000" w:themeColor="text1"/>
          <w:sz w:val="24"/>
          <w:szCs w:val="24"/>
        </w:rPr>
        <w:t>can be easily determined by investigating if other successful accessible meetings</w:t>
      </w:r>
      <w:r w:rsidR="00805363" w:rsidRPr="00A45EBF">
        <w:rPr>
          <w:rFonts w:asciiTheme="minorHAnsi" w:hAnsiTheme="minorHAnsi" w:cstheme="minorHAnsi"/>
          <w:iCs/>
          <w:color w:val="000000" w:themeColor="text1"/>
          <w:sz w:val="24"/>
          <w:szCs w:val="24"/>
        </w:rPr>
        <w:t xml:space="preserve"> were</w:t>
      </w:r>
      <w:r w:rsidR="00961625" w:rsidRPr="00A45EBF">
        <w:rPr>
          <w:rFonts w:asciiTheme="minorHAnsi" w:hAnsiTheme="minorHAnsi" w:cstheme="minorHAnsi"/>
          <w:iCs/>
          <w:color w:val="000000" w:themeColor="text1"/>
          <w:sz w:val="24"/>
          <w:szCs w:val="24"/>
        </w:rPr>
        <w:t xml:space="preserve"> </w:t>
      </w:r>
      <w:r w:rsidRPr="00A45EBF">
        <w:rPr>
          <w:rFonts w:asciiTheme="minorHAnsi" w:hAnsiTheme="minorHAnsi" w:cstheme="minorHAnsi"/>
          <w:iCs/>
          <w:color w:val="000000" w:themeColor="text1"/>
          <w:sz w:val="24"/>
          <w:szCs w:val="24"/>
        </w:rPr>
        <w:t xml:space="preserve">previously </w:t>
      </w:r>
      <w:r w:rsidR="00961625" w:rsidRPr="00A45EBF">
        <w:rPr>
          <w:rFonts w:asciiTheme="minorHAnsi" w:hAnsiTheme="minorHAnsi" w:cstheme="minorHAnsi"/>
          <w:iCs/>
          <w:color w:val="000000" w:themeColor="text1"/>
          <w:sz w:val="24"/>
          <w:szCs w:val="24"/>
        </w:rPr>
        <w:t xml:space="preserve">held there. </w:t>
      </w:r>
      <w:r w:rsidR="004A165D" w:rsidRPr="00A45EBF">
        <w:rPr>
          <w:rFonts w:asciiTheme="minorHAnsi" w:hAnsiTheme="minorHAnsi" w:cstheme="minorHAnsi"/>
          <w:iCs/>
          <w:color w:val="000000" w:themeColor="text1"/>
          <w:sz w:val="24"/>
          <w:szCs w:val="24"/>
        </w:rPr>
        <w:t>All facility entrances should be accessible</w:t>
      </w:r>
      <w:r w:rsidR="007A5E34" w:rsidRPr="00A45EBF">
        <w:rPr>
          <w:rFonts w:asciiTheme="minorHAnsi" w:hAnsiTheme="minorHAnsi" w:cstheme="minorHAnsi"/>
          <w:iCs/>
          <w:color w:val="000000" w:themeColor="text1"/>
          <w:sz w:val="24"/>
          <w:szCs w:val="24"/>
        </w:rPr>
        <w:t xml:space="preserve"> for wheel</w:t>
      </w:r>
      <w:r w:rsidR="004A165D" w:rsidRPr="00A45EBF">
        <w:rPr>
          <w:rFonts w:asciiTheme="minorHAnsi" w:hAnsiTheme="minorHAnsi" w:cstheme="minorHAnsi"/>
          <w:iCs/>
          <w:color w:val="000000" w:themeColor="text1"/>
          <w:sz w:val="24"/>
          <w:szCs w:val="24"/>
        </w:rPr>
        <w:t>chairs</w:t>
      </w:r>
      <w:r w:rsidR="007A5E34" w:rsidRPr="00A45EBF">
        <w:rPr>
          <w:rFonts w:asciiTheme="minorHAnsi" w:hAnsiTheme="minorHAnsi" w:cstheme="minorHAnsi"/>
          <w:iCs/>
          <w:color w:val="000000" w:themeColor="text1"/>
          <w:sz w:val="24"/>
          <w:szCs w:val="24"/>
        </w:rPr>
        <w:t xml:space="preserve"> and/</w:t>
      </w:r>
      <w:r w:rsidR="007C5F88" w:rsidRPr="00A45EBF">
        <w:rPr>
          <w:rFonts w:asciiTheme="minorHAnsi" w:hAnsiTheme="minorHAnsi" w:cstheme="minorHAnsi"/>
          <w:iCs/>
          <w:color w:val="000000" w:themeColor="text1"/>
          <w:sz w:val="24"/>
          <w:szCs w:val="24"/>
        </w:rPr>
        <w:t>or motorized scooters</w:t>
      </w:r>
      <w:r w:rsidR="004A165D" w:rsidRPr="00A45EBF">
        <w:rPr>
          <w:rFonts w:asciiTheme="minorHAnsi" w:hAnsiTheme="minorHAnsi" w:cstheme="minorHAnsi"/>
          <w:iCs/>
          <w:color w:val="000000" w:themeColor="text1"/>
          <w:sz w:val="24"/>
          <w:szCs w:val="24"/>
        </w:rPr>
        <w:t xml:space="preserve"> and have steps that are visual</w:t>
      </w:r>
      <w:r w:rsidR="007C5F88" w:rsidRPr="00A45EBF">
        <w:rPr>
          <w:rFonts w:asciiTheme="minorHAnsi" w:hAnsiTheme="minorHAnsi" w:cstheme="minorHAnsi"/>
          <w:iCs/>
          <w:color w:val="000000" w:themeColor="text1"/>
          <w:sz w:val="24"/>
          <w:szCs w:val="24"/>
        </w:rPr>
        <w:t>ly</w:t>
      </w:r>
      <w:r w:rsidR="004A165D" w:rsidRPr="00A45EBF">
        <w:rPr>
          <w:rFonts w:asciiTheme="minorHAnsi" w:hAnsiTheme="minorHAnsi" w:cstheme="minorHAnsi"/>
          <w:iCs/>
          <w:color w:val="000000" w:themeColor="text1"/>
          <w:sz w:val="24"/>
          <w:szCs w:val="24"/>
        </w:rPr>
        <w:t xml:space="preserve"> marked for those with sight difficulties.  Never use a building with stairs </w:t>
      </w:r>
      <w:r w:rsidR="007A5E34" w:rsidRPr="00A45EBF">
        <w:rPr>
          <w:rFonts w:asciiTheme="minorHAnsi" w:hAnsiTheme="minorHAnsi" w:cstheme="minorHAnsi"/>
          <w:iCs/>
          <w:color w:val="000000" w:themeColor="text1"/>
          <w:sz w:val="24"/>
          <w:szCs w:val="24"/>
        </w:rPr>
        <w:t xml:space="preserve">where there are no </w:t>
      </w:r>
      <w:r w:rsidR="004A165D" w:rsidRPr="00A45EBF">
        <w:rPr>
          <w:rFonts w:asciiTheme="minorHAnsi" w:hAnsiTheme="minorHAnsi" w:cstheme="minorHAnsi"/>
          <w:iCs/>
          <w:color w:val="000000" w:themeColor="text1"/>
          <w:sz w:val="24"/>
          <w:szCs w:val="24"/>
        </w:rPr>
        <w:t>public lifts</w:t>
      </w:r>
      <w:r w:rsidR="00F159CB" w:rsidRPr="00A45EBF">
        <w:rPr>
          <w:rFonts w:asciiTheme="minorHAnsi" w:hAnsiTheme="minorHAnsi" w:cstheme="minorHAnsi"/>
          <w:iCs/>
          <w:color w:val="000000" w:themeColor="text1"/>
          <w:sz w:val="24"/>
          <w:szCs w:val="24"/>
        </w:rPr>
        <w:t xml:space="preserve">, </w:t>
      </w:r>
      <w:r w:rsidR="004A165D" w:rsidRPr="00A45EBF">
        <w:rPr>
          <w:rFonts w:asciiTheme="minorHAnsi" w:hAnsiTheme="minorHAnsi" w:cstheme="minorHAnsi"/>
          <w:iCs/>
          <w:color w:val="000000" w:themeColor="text1"/>
          <w:sz w:val="24"/>
          <w:szCs w:val="24"/>
        </w:rPr>
        <w:t>elevators</w:t>
      </w:r>
      <w:r w:rsidR="00F159CB" w:rsidRPr="00A45EBF">
        <w:rPr>
          <w:rFonts w:asciiTheme="minorHAnsi" w:hAnsiTheme="minorHAnsi" w:cstheme="minorHAnsi"/>
          <w:iCs/>
          <w:color w:val="000000" w:themeColor="text1"/>
          <w:sz w:val="24"/>
          <w:szCs w:val="24"/>
        </w:rPr>
        <w:t xml:space="preserve">, or ramps </w:t>
      </w:r>
      <w:r w:rsidR="004A165D" w:rsidRPr="00A45EBF">
        <w:rPr>
          <w:rFonts w:asciiTheme="minorHAnsi" w:hAnsiTheme="minorHAnsi" w:cstheme="minorHAnsi"/>
          <w:iCs/>
          <w:color w:val="000000" w:themeColor="text1"/>
          <w:sz w:val="24"/>
          <w:szCs w:val="24"/>
        </w:rPr>
        <w:t>for access.</w:t>
      </w:r>
      <w:r w:rsidR="00D502D1" w:rsidRPr="00A45EBF">
        <w:rPr>
          <w:rFonts w:asciiTheme="minorHAnsi" w:hAnsiTheme="minorHAnsi" w:cstheme="minorHAnsi"/>
          <w:iCs/>
          <w:color w:val="000000" w:themeColor="text1"/>
          <w:sz w:val="24"/>
          <w:szCs w:val="24"/>
        </w:rPr>
        <w:t xml:space="preserve"> Lifts or elevators should have no barriers to access (</w:t>
      </w:r>
      <w:r w:rsidR="000C7BD2" w:rsidRPr="00A45EBF">
        <w:rPr>
          <w:rFonts w:asciiTheme="minorHAnsi" w:hAnsiTheme="minorHAnsi" w:cstheme="minorHAnsi"/>
          <w:iCs/>
          <w:color w:val="000000" w:themeColor="text1"/>
          <w:sz w:val="24"/>
          <w:szCs w:val="24"/>
        </w:rPr>
        <w:t>i.e.</w:t>
      </w:r>
      <w:r w:rsidR="00D502D1" w:rsidRPr="00A45EBF">
        <w:rPr>
          <w:rFonts w:asciiTheme="minorHAnsi" w:hAnsiTheme="minorHAnsi" w:cstheme="minorHAnsi"/>
          <w:iCs/>
          <w:color w:val="000000" w:themeColor="text1"/>
          <w:sz w:val="24"/>
          <w:szCs w:val="24"/>
        </w:rPr>
        <w:t>, stairs).</w:t>
      </w:r>
      <w:r w:rsidR="004A165D" w:rsidRPr="00A45EBF">
        <w:rPr>
          <w:rFonts w:asciiTheme="minorHAnsi" w:hAnsiTheme="minorHAnsi" w:cstheme="minorHAnsi"/>
          <w:iCs/>
          <w:color w:val="000000" w:themeColor="text1"/>
          <w:sz w:val="24"/>
          <w:szCs w:val="24"/>
        </w:rPr>
        <w:t xml:space="preserve"> All public lifts or elevators should have</w:t>
      </w:r>
      <w:r w:rsidR="00F159CB" w:rsidRPr="00A45EBF">
        <w:rPr>
          <w:rFonts w:asciiTheme="minorHAnsi" w:hAnsiTheme="minorHAnsi" w:cstheme="minorHAnsi"/>
          <w:iCs/>
          <w:color w:val="000000" w:themeColor="text1"/>
          <w:sz w:val="24"/>
          <w:szCs w:val="24"/>
        </w:rPr>
        <w:t xml:space="preserve"> clear and visible numbering and Braille indications of the floors </w:t>
      </w:r>
      <w:r w:rsidR="004A165D" w:rsidRPr="00A45EBF">
        <w:rPr>
          <w:rFonts w:asciiTheme="minorHAnsi" w:hAnsiTheme="minorHAnsi" w:cstheme="minorHAnsi"/>
          <w:iCs/>
          <w:color w:val="000000" w:themeColor="text1"/>
          <w:sz w:val="24"/>
          <w:szCs w:val="24"/>
        </w:rPr>
        <w:t>and</w:t>
      </w:r>
      <w:r w:rsidR="007A5E34" w:rsidRPr="00A45EBF">
        <w:rPr>
          <w:rFonts w:asciiTheme="minorHAnsi" w:hAnsiTheme="minorHAnsi" w:cstheme="minorHAnsi"/>
          <w:iCs/>
          <w:color w:val="000000" w:themeColor="text1"/>
          <w:sz w:val="24"/>
          <w:szCs w:val="24"/>
        </w:rPr>
        <w:t>,</w:t>
      </w:r>
      <w:r w:rsidR="004A165D" w:rsidRPr="00A45EBF">
        <w:rPr>
          <w:rFonts w:asciiTheme="minorHAnsi" w:hAnsiTheme="minorHAnsi" w:cstheme="minorHAnsi"/>
          <w:iCs/>
          <w:color w:val="000000" w:themeColor="text1"/>
          <w:sz w:val="24"/>
          <w:szCs w:val="24"/>
        </w:rPr>
        <w:t xml:space="preserve"> if possible</w:t>
      </w:r>
      <w:r w:rsidR="007A5E34" w:rsidRPr="00A45EBF">
        <w:rPr>
          <w:rFonts w:asciiTheme="minorHAnsi" w:hAnsiTheme="minorHAnsi" w:cstheme="minorHAnsi"/>
          <w:iCs/>
          <w:color w:val="000000" w:themeColor="text1"/>
          <w:sz w:val="24"/>
          <w:szCs w:val="24"/>
        </w:rPr>
        <w:t>,</w:t>
      </w:r>
      <w:r w:rsidR="004A165D" w:rsidRPr="00A45EBF">
        <w:rPr>
          <w:rFonts w:asciiTheme="minorHAnsi" w:hAnsiTheme="minorHAnsi" w:cstheme="minorHAnsi"/>
          <w:iCs/>
          <w:color w:val="000000" w:themeColor="text1"/>
          <w:sz w:val="24"/>
          <w:szCs w:val="24"/>
        </w:rPr>
        <w:t xml:space="preserve"> </w:t>
      </w:r>
      <w:r w:rsidR="007A5E34" w:rsidRPr="00A45EBF">
        <w:rPr>
          <w:rFonts w:asciiTheme="minorHAnsi" w:hAnsiTheme="minorHAnsi" w:cstheme="minorHAnsi"/>
          <w:iCs/>
          <w:color w:val="000000" w:themeColor="text1"/>
          <w:sz w:val="24"/>
          <w:szCs w:val="24"/>
        </w:rPr>
        <w:t>there should be audio-</w:t>
      </w:r>
      <w:r w:rsidR="007C5F88" w:rsidRPr="00A45EBF">
        <w:rPr>
          <w:rFonts w:asciiTheme="minorHAnsi" w:hAnsiTheme="minorHAnsi" w:cstheme="minorHAnsi"/>
          <w:iCs/>
          <w:color w:val="000000" w:themeColor="text1"/>
          <w:sz w:val="24"/>
          <w:szCs w:val="24"/>
        </w:rPr>
        <w:t xml:space="preserve">floor indicators or audio description </w:t>
      </w:r>
      <w:r w:rsidR="004A165D" w:rsidRPr="00A45EBF">
        <w:rPr>
          <w:rFonts w:asciiTheme="minorHAnsi" w:hAnsiTheme="minorHAnsi" w:cstheme="minorHAnsi"/>
          <w:iCs/>
          <w:color w:val="000000" w:themeColor="text1"/>
          <w:sz w:val="24"/>
          <w:szCs w:val="24"/>
        </w:rPr>
        <w:t>so that persons who are</w:t>
      </w:r>
      <w:r w:rsidR="007C5F88" w:rsidRPr="00A45EBF">
        <w:rPr>
          <w:rFonts w:asciiTheme="minorHAnsi" w:hAnsiTheme="minorHAnsi" w:cstheme="minorHAnsi"/>
          <w:iCs/>
          <w:color w:val="000000" w:themeColor="text1"/>
          <w:sz w:val="24"/>
          <w:szCs w:val="24"/>
        </w:rPr>
        <w:t xml:space="preserve"> visually impaired</w:t>
      </w:r>
      <w:r w:rsidR="004A165D" w:rsidRPr="00A45EBF">
        <w:rPr>
          <w:rFonts w:asciiTheme="minorHAnsi" w:hAnsiTheme="minorHAnsi" w:cstheme="minorHAnsi"/>
          <w:iCs/>
          <w:color w:val="000000" w:themeColor="text1"/>
          <w:sz w:val="24"/>
          <w:szCs w:val="24"/>
        </w:rPr>
        <w:t xml:space="preserve"> will know </w:t>
      </w:r>
      <w:r w:rsidR="007C5F88" w:rsidRPr="00A45EBF">
        <w:rPr>
          <w:rFonts w:asciiTheme="minorHAnsi" w:hAnsiTheme="minorHAnsi" w:cstheme="minorHAnsi"/>
          <w:iCs/>
          <w:color w:val="000000" w:themeColor="text1"/>
          <w:sz w:val="24"/>
          <w:szCs w:val="24"/>
        </w:rPr>
        <w:t>which floor they are on. A</w:t>
      </w:r>
      <w:r w:rsidR="007A5E34" w:rsidRPr="00A45EBF">
        <w:rPr>
          <w:rFonts w:asciiTheme="minorHAnsi" w:hAnsiTheme="minorHAnsi" w:cstheme="minorHAnsi"/>
          <w:iCs/>
          <w:color w:val="000000" w:themeColor="text1"/>
          <w:sz w:val="24"/>
          <w:szCs w:val="24"/>
        </w:rPr>
        <w:t>ll lifts should be clearly sign-</w:t>
      </w:r>
      <w:r w:rsidR="007C5F88" w:rsidRPr="00A45EBF">
        <w:rPr>
          <w:rFonts w:asciiTheme="minorHAnsi" w:hAnsiTheme="minorHAnsi" w:cstheme="minorHAnsi"/>
          <w:iCs/>
          <w:color w:val="000000" w:themeColor="text1"/>
          <w:sz w:val="24"/>
          <w:szCs w:val="24"/>
        </w:rPr>
        <w:t>posted for everyone</w:t>
      </w:r>
      <w:r w:rsidR="00BB079B" w:rsidRPr="00A45EBF">
        <w:rPr>
          <w:rFonts w:asciiTheme="minorHAnsi" w:hAnsiTheme="minorHAnsi" w:cstheme="minorHAnsi"/>
          <w:iCs/>
          <w:color w:val="000000" w:themeColor="text1"/>
          <w:sz w:val="24"/>
          <w:szCs w:val="24"/>
        </w:rPr>
        <w:t>, as well</w:t>
      </w:r>
      <w:r w:rsidR="007C5F88" w:rsidRPr="00A45EBF">
        <w:rPr>
          <w:rFonts w:asciiTheme="minorHAnsi" w:hAnsiTheme="minorHAnsi" w:cstheme="minorHAnsi"/>
          <w:iCs/>
          <w:color w:val="000000" w:themeColor="text1"/>
          <w:sz w:val="24"/>
          <w:szCs w:val="24"/>
        </w:rPr>
        <w:t>.</w:t>
      </w:r>
    </w:p>
    <w:p w14:paraId="395E8CCD" w14:textId="77777777" w:rsidR="005626F4" w:rsidRPr="00A45EBF" w:rsidRDefault="005626F4" w:rsidP="005626F4">
      <w:pPr>
        <w:pStyle w:val="Heading3"/>
        <w:rPr>
          <w:rFonts w:asciiTheme="minorHAnsi" w:hAnsiTheme="minorHAnsi" w:cstheme="minorHAnsi"/>
          <w:bCs w:val="0"/>
          <w:iCs/>
          <w:color w:val="000000" w:themeColor="text1"/>
          <w:sz w:val="24"/>
          <w:szCs w:val="24"/>
        </w:rPr>
      </w:pPr>
      <w:bookmarkStart w:id="5" w:name="_Toc181367302"/>
      <w:r w:rsidRPr="00A45EBF">
        <w:rPr>
          <w:rFonts w:asciiTheme="minorHAnsi" w:hAnsiTheme="minorHAnsi" w:cstheme="minorHAnsi"/>
          <w:bCs w:val="0"/>
          <w:iCs/>
          <w:color w:val="000000" w:themeColor="text1"/>
          <w:sz w:val="24"/>
          <w:szCs w:val="24"/>
        </w:rPr>
        <w:t>Meeting Venue</w:t>
      </w:r>
      <w:bookmarkEnd w:id="5"/>
    </w:p>
    <w:p w14:paraId="37776B79" w14:textId="5E8F83EE" w:rsidR="00370979" w:rsidRPr="00A45EBF" w:rsidRDefault="00961625" w:rsidP="00E876D4">
      <w:pPr>
        <w:pStyle w:val="Heading3"/>
        <w:numPr>
          <w:ilvl w:val="2"/>
          <w:numId w:val="21"/>
        </w:numPr>
        <w:jc w:val="both"/>
        <w:rPr>
          <w:rFonts w:asciiTheme="minorHAnsi" w:hAnsiTheme="minorHAnsi" w:cstheme="minorHAnsi"/>
          <w:iCs/>
          <w:color w:val="000000" w:themeColor="text1"/>
          <w:sz w:val="24"/>
          <w:szCs w:val="24"/>
        </w:rPr>
      </w:pPr>
      <w:bookmarkStart w:id="6" w:name="_Toc181367303"/>
      <w:r w:rsidRPr="00A45EBF">
        <w:rPr>
          <w:rFonts w:asciiTheme="minorHAnsi" w:hAnsiTheme="minorHAnsi" w:cstheme="minorHAnsi"/>
          <w:iCs/>
          <w:color w:val="000000" w:themeColor="text1"/>
          <w:sz w:val="24"/>
          <w:szCs w:val="24"/>
        </w:rPr>
        <w:t>Choose the right venue:</w:t>
      </w:r>
      <w:bookmarkEnd w:id="6"/>
      <w:r w:rsidRPr="00A45EBF">
        <w:rPr>
          <w:rFonts w:asciiTheme="minorHAnsi" w:hAnsiTheme="minorHAnsi" w:cstheme="minorHAnsi"/>
          <w:iCs/>
          <w:color w:val="000000" w:themeColor="text1"/>
          <w:sz w:val="24"/>
          <w:szCs w:val="24"/>
        </w:rPr>
        <w:t xml:space="preserve"> </w:t>
      </w:r>
    </w:p>
    <w:p w14:paraId="4E3252E5" w14:textId="77777777" w:rsidR="00FE2B94" w:rsidRPr="00A45EBF" w:rsidRDefault="00961625"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iCs/>
          <w:color w:val="000000" w:themeColor="text1"/>
          <w:sz w:val="24"/>
          <w:szCs w:val="24"/>
        </w:rPr>
        <w:t>I</w:t>
      </w:r>
      <w:r w:rsidRPr="00A45EBF">
        <w:rPr>
          <w:rFonts w:asciiTheme="minorHAnsi" w:hAnsiTheme="minorHAnsi" w:cstheme="minorHAnsi"/>
          <w:color w:val="000000" w:themeColor="text1"/>
          <w:sz w:val="24"/>
          <w:szCs w:val="24"/>
        </w:rPr>
        <w:t xml:space="preserve">t is essential that </w:t>
      </w:r>
      <w:r w:rsidR="007C5F88" w:rsidRPr="00A45EBF">
        <w:rPr>
          <w:rFonts w:asciiTheme="minorHAnsi" w:hAnsiTheme="minorHAnsi" w:cstheme="minorHAnsi"/>
          <w:color w:val="000000" w:themeColor="text1"/>
          <w:sz w:val="24"/>
          <w:szCs w:val="24"/>
        </w:rPr>
        <w:t xml:space="preserve">persons </w:t>
      </w:r>
      <w:r w:rsidRPr="00A45EBF">
        <w:rPr>
          <w:rFonts w:asciiTheme="minorHAnsi" w:hAnsiTheme="minorHAnsi" w:cstheme="minorHAnsi"/>
          <w:color w:val="000000" w:themeColor="text1"/>
          <w:sz w:val="24"/>
          <w:szCs w:val="24"/>
        </w:rPr>
        <w:t>with disabilities can move around freely without needing to be escorted through security checkpoints</w:t>
      </w:r>
      <w:r w:rsidR="00805363"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7C5F88" w:rsidRPr="00A45EBF">
        <w:rPr>
          <w:rFonts w:asciiTheme="minorHAnsi" w:hAnsiTheme="minorHAnsi" w:cstheme="minorHAnsi"/>
          <w:color w:val="000000" w:themeColor="text1"/>
          <w:sz w:val="24"/>
          <w:szCs w:val="24"/>
        </w:rPr>
        <w:t>unless requested</w:t>
      </w:r>
      <w:r w:rsidR="00805363" w:rsidRPr="00A45EBF">
        <w:rPr>
          <w:rFonts w:asciiTheme="minorHAnsi" w:hAnsiTheme="minorHAnsi" w:cstheme="minorHAnsi"/>
          <w:color w:val="000000" w:themeColor="text1"/>
          <w:sz w:val="24"/>
          <w:szCs w:val="24"/>
        </w:rPr>
        <w:t>,</w:t>
      </w:r>
      <w:r w:rsidR="007C5F88"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or </w:t>
      </w:r>
      <w:r w:rsidR="00805363" w:rsidRPr="00A45EBF">
        <w:rPr>
          <w:rFonts w:asciiTheme="minorHAnsi" w:hAnsiTheme="minorHAnsi" w:cstheme="minorHAnsi"/>
          <w:color w:val="000000" w:themeColor="text1"/>
          <w:sz w:val="24"/>
          <w:szCs w:val="24"/>
        </w:rPr>
        <w:t xml:space="preserve">without </w:t>
      </w:r>
      <w:r w:rsidRPr="00A45EBF">
        <w:rPr>
          <w:rFonts w:asciiTheme="minorHAnsi" w:hAnsiTheme="minorHAnsi" w:cstheme="minorHAnsi"/>
          <w:color w:val="000000" w:themeColor="text1"/>
          <w:sz w:val="24"/>
          <w:szCs w:val="24"/>
        </w:rPr>
        <w:t xml:space="preserve">needing to wait for an elevator key. </w:t>
      </w:r>
      <w:r w:rsidR="008776A1" w:rsidRPr="00A45EBF">
        <w:rPr>
          <w:rFonts w:asciiTheme="minorHAnsi" w:hAnsiTheme="minorHAnsi" w:cstheme="minorHAnsi"/>
          <w:color w:val="000000" w:themeColor="text1"/>
          <w:sz w:val="24"/>
          <w:szCs w:val="24"/>
        </w:rPr>
        <w:t xml:space="preserve">If the door or entrance is not automatic or </w:t>
      </w:r>
      <w:r w:rsidR="00E02BEA" w:rsidRPr="00A45EBF">
        <w:rPr>
          <w:rFonts w:asciiTheme="minorHAnsi" w:hAnsiTheme="minorHAnsi" w:cstheme="minorHAnsi"/>
          <w:color w:val="000000" w:themeColor="text1"/>
          <w:sz w:val="24"/>
          <w:szCs w:val="24"/>
        </w:rPr>
        <w:t xml:space="preserve">if it is </w:t>
      </w:r>
      <w:r w:rsidR="008776A1" w:rsidRPr="00A45EBF">
        <w:rPr>
          <w:rFonts w:asciiTheme="minorHAnsi" w:hAnsiTheme="minorHAnsi" w:cstheme="minorHAnsi"/>
          <w:color w:val="000000" w:themeColor="text1"/>
          <w:sz w:val="24"/>
          <w:szCs w:val="24"/>
        </w:rPr>
        <w:t>difficult</w:t>
      </w:r>
      <w:r w:rsidR="00E02BEA" w:rsidRPr="00A45EBF">
        <w:rPr>
          <w:rFonts w:asciiTheme="minorHAnsi" w:hAnsiTheme="minorHAnsi" w:cstheme="minorHAnsi"/>
          <w:color w:val="000000" w:themeColor="text1"/>
          <w:sz w:val="24"/>
          <w:szCs w:val="24"/>
        </w:rPr>
        <w:t xml:space="preserve"> to open</w:t>
      </w:r>
      <w:r w:rsidR="007A5E34" w:rsidRPr="00A45EBF">
        <w:rPr>
          <w:rFonts w:asciiTheme="minorHAnsi" w:hAnsiTheme="minorHAnsi" w:cstheme="minorHAnsi"/>
          <w:color w:val="000000" w:themeColor="text1"/>
          <w:sz w:val="24"/>
          <w:szCs w:val="24"/>
        </w:rPr>
        <w:t>,</w:t>
      </w:r>
      <w:r w:rsidR="008776A1" w:rsidRPr="00A45EBF">
        <w:rPr>
          <w:rFonts w:asciiTheme="minorHAnsi" w:hAnsiTheme="minorHAnsi" w:cstheme="minorHAnsi"/>
          <w:color w:val="000000" w:themeColor="text1"/>
          <w:sz w:val="24"/>
          <w:szCs w:val="24"/>
        </w:rPr>
        <w:t xml:space="preserve"> then a staff member should be placed to ass</w:t>
      </w:r>
      <w:r w:rsidR="007A5E34" w:rsidRPr="00A45EBF">
        <w:rPr>
          <w:rFonts w:asciiTheme="minorHAnsi" w:hAnsiTheme="minorHAnsi" w:cstheme="minorHAnsi"/>
          <w:color w:val="000000" w:themeColor="text1"/>
          <w:sz w:val="24"/>
          <w:szCs w:val="24"/>
        </w:rPr>
        <w:t>ist</w:t>
      </w:r>
      <w:r w:rsidR="008776A1" w:rsidRPr="00A45EBF">
        <w:rPr>
          <w:rFonts w:asciiTheme="minorHAnsi" w:hAnsiTheme="minorHAnsi" w:cstheme="minorHAnsi"/>
          <w:color w:val="000000" w:themeColor="text1"/>
          <w:sz w:val="24"/>
          <w:szCs w:val="24"/>
        </w:rPr>
        <w:t>.</w:t>
      </w:r>
      <w:r w:rsidR="007A5E34"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This applies to moving between meeting rooms, exhibition and dining venues, as well as to the </w:t>
      </w:r>
      <w:r w:rsidR="007A5E34" w:rsidRPr="00A45EBF">
        <w:rPr>
          <w:rFonts w:asciiTheme="minorHAnsi" w:hAnsiTheme="minorHAnsi" w:cstheme="minorHAnsi"/>
          <w:color w:val="000000" w:themeColor="text1"/>
          <w:sz w:val="24"/>
          <w:szCs w:val="24"/>
        </w:rPr>
        <w:t>toilets</w:t>
      </w:r>
      <w:r w:rsidRPr="00A45EBF">
        <w:rPr>
          <w:rFonts w:asciiTheme="minorHAnsi" w:hAnsiTheme="minorHAnsi" w:cstheme="minorHAnsi"/>
          <w:color w:val="000000" w:themeColor="text1"/>
          <w:sz w:val="24"/>
          <w:szCs w:val="24"/>
        </w:rPr>
        <w:t xml:space="preserve">. </w:t>
      </w:r>
      <w:r w:rsidR="007A5E34" w:rsidRPr="00A45EBF">
        <w:rPr>
          <w:rFonts w:asciiTheme="minorHAnsi" w:hAnsiTheme="minorHAnsi" w:cstheme="minorHAnsi"/>
          <w:color w:val="000000" w:themeColor="text1"/>
          <w:sz w:val="24"/>
          <w:szCs w:val="24"/>
        </w:rPr>
        <w:t>Accessible toilet</w:t>
      </w:r>
      <w:r w:rsidR="007C5F88" w:rsidRPr="00A45EBF">
        <w:rPr>
          <w:rFonts w:asciiTheme="minorHAnsi" w:hAnsiTheme="minorHAnsi" w:cstheme="minorHAnsi"/>
          <w:color w:val="000000" w:themeColor="text1"/>
          <w:sz w:val="24"/>
          <w:szCs w:val="24"/>
        </w:rPr>
        <w:t>s should be clearly marked (</w:t>
      </w:r>
      <w:r w:rsidR="007A5E34" w:rsidRPr="00A45EBF">
        <w:rPr>
          <w:rFonts w:asciiTheme="minorHAnsi" w:hAnsiTheme="minorHAnsi" w:cstheme="minorHAnsi"/>
          <w:color w:val="000000" w:themeColor="text1"/>
          <w:sz w:val="24"/>
          <w:szCs w:val="24"/>
        </w:rPr>
        <w:t>in B</w:t>
      </w:r>
      <w:r w:rsidR="007C5F88" w:rsidRPr="00A45EBF">
        <w:rPr>
          <w:rFonts w:asciiTheme="minorHAnsi" w:hAnsiTheme="minorHAnsi" w:cstheme="minorHAnsi"/>
          <w:color w:val="000000" w:themeColor="text1"/>
          <w:sz w:val="24"/>
          <w:szCs w:val="24"/>
        </w:rPr>
        <w:t xml:space="preserve">raille also) and on the same floor as the meeting rooms. </w:t>
      </w:r>
    </w:p>
    <w:p w14:paraId="6DBA9E53" w14:textId="77777777" w:rsidR="00FE2B94" w:rsidRPr="00A45EBF" w:rsidRDefault="00961625"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If facilities are all on different levels</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it makes it </w:t>
      </w:r>
      <w:r w:rsidR="00E02BEA" w:rsidRPr="00A45EBF">
        <w:rPr>
          <w:rFonts w:asciiTheme="minorHAnsi" w:hAnsiTheme="minorHAnsi"/>
          <w:sz w:val="24"/>
          <w:szCs w:val="24"/>
        </w:rPr>
        <w:t xml:space="preserve">especially difficult for </w:t>
      </w:r>
      <w:r w:rsidR="00AB0958" w:rsidRPr="00A45EBF">
        <w:rPr>
          <w:rFonts w:asciiTheme="minorHAnsi" w:hAnsiTheme="minorHAnsi"/>
          <w:sz w:val="24"/>
          <w:szCs w:val="24"/>
        </w:rPr>
        <w:t>persons</w:t>
      </w:r>
      <w:r w:rsidR="00805363" w:rsidRPr="00A45EBF">
        <w:rPr>
          <w:rFonts w:asciiTheme="minorHAnsi" w:hAnsiTheme="minorHAnsi"/>
          <w:sz w:val="24"/>
          <w:szCs w:val="24"/>
        </w:rPr>
        <w:t xml:space="preserve"> with disabilities</w:t>
      </w:r>
      <w:r w:rsidR="00E02BEA" w:rsidRPr="00A45EBF">
        <w:rPr>
          <w:rFonts w:asciiTheme="minorHAnsi" w:hAnsiTheme="minorHAnsi"/>
          <w:sz w:val="24"/>
          <w:szCs w:val="24"/>
        </w:rPr>
        <w:t xml:space="preserve"> – in particular those using a wheelchair or the visually impaired – to get from one place to another. </w:t>
      </w:r>
      <w:r w:rsidR="008776A1" w:rsidRPr="00A45EBF">
        <w:rPr>
          <w:rFonts w:asciiTheme="minorHAnsi" w:hAnsiTheme="minorHAnsi" w:cstheme="minorHAnsi"/>
          <w:color w:val="000000" w:themeColor="text1"/>
          <w:sz w:val="24"/>
          <w:szCs w:val="24"/>
        </w:rPr>
        <w:t xml:space="preserve">If guide or service </w:t>
      </w:r>
      <w:r w:rsidR="0073006E" w:rsidRPr="00A45EBF">
        <w:rPr>
          <w:rFonts w:asciiTheme="minorHAnsi" w:hAnsiTheme="minorHAnsi" w:cstheme="minorHAnsi"/>
          <w:color w:val="000000" w:themeColor="text1"/>
          <w:sz w:val="24"/>
          <w:szCs w:val="24"/>
        </w:rPr>
        <w:t>animals</w:t>
      </w:r>
      <w:r w:rsidR="007A5E34" w:rsidRPr="00A45EBF">
        <w:rPr>
          <w:rFonts w:asciiTheme="minorHAnsi" w:hAnsiTheme="minorHAnsi" w:cstheme="minorHAnsi"/>
          <w:color w:val="000000" w:themeColor="text1"/>
          <w:sz w:val="24"/>
          <w:szCs w:val="24"/>
        </w:rPr>
        <w:t xml:space="preserve"> are used, </w:t>
      </w:r>
      <w:r w:rsidR="008776A1" w:rsidRPr="00A45EBF">
        <w:rPr>
          <w:rFonts w:asciiTheme="minorHAnsi" w:hAnsiTheme="minorHAnsi" w:cstheme="minorHAnsi"/>
          <w:color w:val="000000" w:themeColor="text1"/>
          <w:sz w:val="24"/>
          <w:szCs w:val="24"/>
        </w:rPr>
        <w:t xml:space="preserve">then there should be a </w:t>
      </w:r>
      <w:r w:rsidR="00E02BEA" w:rsidRPr="00A45EBF">
        <w:rPr>
          <w:rFonts w:asciiTheme="minorHAnsi" w:hAnsiTheme="minorHAnsi" w:cstheme="minorHAnsi"/>
          <w:color w:val="000000" w:themeColor="text1"/>
          <w:sz w:val="24"/>
          <w:szCs w:val="24"/>
        </w:rPr>
        <w:t xml:space="preserve">designated </w:t>
      </w:r>
      <w:r w:rsidR="008776A1" w:rsidRPr="00A45EBF">
        <w:rPr>
          <w:rFonts w:asciiTheme="minorHAnsi" w:hAnsiTheme="minorHAnsi" w:cstheme="minorHAnsi"/>
          <w:color w:val="000000" w:themeColor="text1"/>
          <w:sz w:val="24"/>
          <w:szCs w:val="24"/>
        </w:rPr>
        <w:t>outdoor area available nearby to walk and water</w:t>
      </w:r>
      <w:r w:rsidR="007A5E34" w:rsidRPr="00A45EBF">
        <w:rPr>
          <w:rFonts w:asciiTheme="minorHAnsi" w:hAnsiTheme="minorHAnsi" w:cstheme="minorHAnsi"/>
          <w:color w:val="000000" w:themeColor="text1"/>
          <w:sz w:val="24"/>
          <w:szCs w:val="24"/>
        </w:rPr>
        <w:t xml:space="preserve"> them</w:t>
      </w:r>
      <w:r w:rsidR="00C63E0E" w:rsidRPr="00A45EBF">
        <w:rPr>
          <w:rFonts w:asciiTheme="minorHAnsi" w:hAnsiTheme="minorHAnsi" w:cstheme="minorHAnsi"/>
          <w:color w:val="000000" w:themeColor="text1"/>
          <w:sz w:val="24"/>
          <w:szCs w:val="24"/>
        </w:rPr>
        <w:t>,</w:t>
      </w:r>
      <w:r w:rsidR="00D502D1" w:rsidRPr="00A45EBF">
        <w:rPr>
          <w:rFonts w:asciiTheme="minorHAnsi" w:hAnsiTheme="minorHAnsi" w:cstheme="minorHAnsi"/>
          <w:color w:val="000000" w:themeColor="text1"/>
          <w:sz w:val="24"/>
          <w:szCs w:val="24"/>
        </w:rPr>
        <w:t xml:space="preserve"> </w:t>
      </w:r>
      <w:r w:rsidR="008776A1" w:rsidRPr="00A45EBF">
        <w:rPr>
          <w:rFonts w:asciiTheme="minorHAnsi" w:hAnsiTheme="minorHAnsi" w:cstheme="minorHAnsi"/>
          <w:color w:val="000000" w:themeColor="text1"/>
          <w:sz w:val="24"/>
          <w:szCs w:val="24"/>
        </w:rPr>
        <w:t xml:space="preserve">with disposal areas for waste. </w:t>
      </w:r>
      <w:r w:rsidR="007A5E34" w:rsidRPr="00A45EBF">
        <w:rPr>
          <w:rFonts w:asciiTheme="minorHAnsi" w:hAnsiTheme="minorHAnsi" w:cstheme="minorHAnsi"/>
          <w:color w:val="000000" w:themeColor="text1"/>
          <w:sz w:val="24"/>
          <w:szCs w:val="24"/>
        </w:rPr>
        <w:t xml:space="preserve"> </w:t>
      </w:r>
    </w:p>
    <w:p w14:paraId="6F7B1444" w14:textId="5F28AA84" w:rsidR="00FE2B94" w:rsidRPr="00A45EBF" w:rsidRDefault="007A5E34"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All</w:t>
      </w:r>
      <w:r w:rsidR="008776A1"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conference </w:t>
      </w:r>
      <w:r w:rsidR="008776A1" w:rsidRPr="00A45EBF">
        <w:rPr>
          <w:rFonts w:asciiTheme="minorHAnsi" w:hAnsiTheme="minorHAnsi" w:cstheme="minorHAnsi"/>
          <w:color w:val="000000" w:themeColor="text1"/>
          <w:sz w:val="24"/>
          <w:szCs w:val="24"/>
        </w:rPr>
        <w:t xml:space="preserve">information should be readily available and there should </w:t>
      </w:r>
      <w:r w:rsidRPr="00A45EBF">
        <w:rPr>
          <w:rFonts w:asciiTheme="minorHAnsi" w:hAnsiTheme="minorHAnsi" w:cstheme="minorHAnsi"/>
          <w:color w:val="000000" w:themeColor="text1"/>
          <w:sz w:val="24"/>
          <w:szCs w:val="24"/>
        </w:rPr>
        <w:t xml:space="preserve">be </w:t>
      </w:r>
      <w:r w:rsidR="008776A1" w:rsidRPr="00A45EBF">
        <w:rPr>
          <w:rFonts w:asciiTheme="minorHAnsi" w:hAnsiTheme="minorHAnsi" w:cstheme="minorHAnsi"/>
          <w:color w:val="000000" w:themeColor="text1"/>
          <w:sz w:val="24"/>
          <w:szCs w:val="24"/>
        </w:rPr>
        <w:t xml:space="preserve">an </w:t>
      </w:r>
      <w:r w:rsidRPr="00A45EBF">
        <w:rPr>
          <w:rFonts w:asciiTheme="minorHAnsi" w:hAnsiTheme="minorHAnsi" w:cstheme="minorHAnsi"/>
          <w:color w:val="000000" w:themeColor="text1"/>
          <w:sz w:val="24"/>
          <w:szCs w:val="24"/>
        </w:rPr>
        <w:t>“</w:t>
      </w:r>
      <w:r w:rsidR="00D66121" w:rsidRPr="00A45EBF">
        <w:rPr>
          <w:rFonts w:asciiTheme="minorHAnsi" w:hAnsiTheme="minorHAnsi" w:cstheme="minorHAnsi"/>
          <w:color w:val="000000" w:themeColor="text1"/>
          <w:sz w:val="24"/>
          <w:szCs w:val="24"/>
        </w:rPr>
        <w:t>accessibility desk</w:t>
      </w:r>
      <w:r w:rsidRPr="00A45EBF">
        <w:rPr>
          <w:rFonts w:asciiTheme="minorHAnsi" w:hAnsiTheme="minorHAnsi" w:cstheme="minorHAnsi"/>
          <w:color w:val="000000" w:themeColor="text1"/>
          <w:sz w:val="24"/>
          <w:szCs w:val="24"/>
        </w:rPr>
        <w:t>”</w:t>
      </w:r>
      <w:r w:rsidR="008776A1" w:rsidRPr="00A45EBF">
        <w:rPr>
          <w:rFonts w:asciiTheme="minorHAnsi" w:hAnsiTheme="minorHAnsi" w:cstheme="minorHAnsi"/>
          <w:color w:val="000000" w:themeColor="text1"/>
          <w:sz w:val="24"/>
          <w:szCs w:val="24"/>
        </w:rPr>
        <w:t xml:space="preserve"> manned by trained staff. </w:t>
      </w:r>
    </w:p>
    <w:p w14:paraId="431F9458" w14:textId="6955999D" w:rsidR="00FF6EAA" w:rsidRPr="00A45EBF" w:rsidRDefault="001C6269"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Other features that should be considered or made more accessible</w:t>
      </w:r>
      <w:r w:rsidR="00E02BEA" w:rsidRPr="00A45EBF">
        <w:rPr>
          <w:rFonts w:asciiTheme="minorHAnsi" w:hAnsiTheme="minorHAnsi" w:cstheme="minorHAnsi"/>
          <w:color w:val="000000" w:themeColor="text1"/>
          <w:sz w:val="24"/>
          <w:szCs w:val="24"/>
        </w:rPr>
        <w:t xml:space="preserve"> </w:t>
      </w:r>
      <w:r w:rsidR="007B0989" w:rsidRPr="00A45EBF">
        <w:rPr>
          <w:rFonts w:asciiTheme="minorHAnsi" w:hAnsiTheme="minorHAnsi" w:cstheme="minorHAnsi"/>
          <w:color w:val="000000" w:themeColor="text1"/>
          <w:sz w:val="24"/>
          <w:szCs w:val="24"/>
        </w:rPr>
        <w:t>include</w:t>
      </w:r>
      <w:r w:rsidRPr="00A45EBF">
        <w:rPr>
          <w:rFonts w:asciiTheme="minorHAnsi" w:hAnsiTheme="minorHAnsi" w:cstheme="minorHAnsi"/>
          <w:color w:val="000000" w:themeColor="text1"/>
          <w:sz w:val="24"/>
          <w:szCs w:val="24"/>
        </w:rPr>
        <w:t xml:space="preserve"> parking and drop</w:t>
      </w:r>
      <w:r w:rsidR="00E02BEA"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off areas</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E02BEA" w:rsidRPr="00A45EBF">
        <w:rPr>
          <w:rFonts w:asciiTheme="minorHAnsi" w:hAnsiTheme="minorHAnsi" w:cstheme="minorHAnsi"/>
          <w:color w:val="000000" w:themeColor="text1"/>
          <w:sz w:val="24"/>
          <w:szCs w:val="24"/>
        </w:rPr>
        <w:t xml:space="preserve">proximity to </w:t>
      </w:r>
      <w:r w:rsidRPr="00A45EBF">
        <w:rPr>
          <w:rFonts w:asciiTheme="minorHAnsi" w:hAnsiTheme="minorHAnsi" w:cstheme="minorHAnsi"/>
          <w:color w:val="000000" w:themeColor="text1"/>
          <w:sz w:val="24"/>
          <w:szCs w:val="24"/>
        </w:rPr>
        <w:t>public transport</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7A5E34" w:rsidRPr="00A45EBF">
        <w:rPr>
          <w:rFonts w:asciiTheme="minorHAnsi" w:hAnsiTheme="minorHAnsi" w:cstheme="minorHAnsi"/>
          <w:color w:val="000000" w:themeColor="text1"/>
          <w:sz w:val="24"/>
          <w:szCs w:val="24"/>
        </w:rPr>
        <w:t>s</w:t>
      </w:r>
      <w:r w:rsidRPr="00A45EBF">
        <w:rPr>
          <w:rFonts w:asciiTheme="minorHAnsi" w:hAnsiTheme="minorHAnsi" w:cstheme="minorHAnsi"/>
          <w:color w:val="000000" w:themeColor="text1"/>
          <w:sz w:val="24"/>
          <w:szCs w:val="24"/>
        </w:rPr>
        <w:t>ecurity personnel should be trained to work with the local police</w:t>
      </w:r>
      <w:r w:rsidR="00B7008F"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and under no circumstance should access entrances be blocked</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especially if there is only one accessible entrance. Training should be provided </w:t>
      </w:r>
      <w:r w:rsidR="007A5E34" w:rsidRPr="00A45EBF">
        <w:rPr>
          <w:rFonts w:asciiTheme="minorHAnsi" w:hAnsiTheme="minorHAnsi" w:cstheme="minorHAnsi"/>
          <w:color w:val="000000" w:themeColor="text1"/>
          <w:sz w:val="24"/>
          <w:szCs w:val="24"/>
        </w:rPr>
        <w:t>to</w:t>
      </w:r>
      <w:r w:rsidRPr="00A45EBF">
        <w:rPr>
          <w:rFonts w:asciiTheme="minorHAnsi" w:hAnsiTheme="minorHAnsi" w:cstheme="minorHAnsi"/>
          <w:color w:val="000000" w:themeColor="text1"/>
          <w:sz w:val="24"/>
          <w:szCs w:val="24"/>
        </w:rPr>
        <w:t xml:space="preserve"> all security</w:t>
      </w:r>
      <w:r w:rsidR="00B7008F" w:rsidRPr="00A45EBF">
        <w:rPr>
          <w:rFonts w:asciiTheme="minorHAnsi" w:hAnsiTheme="minorHAnsi" w:cstheme="minorHAnsi"/>
          <w:color w:val="000000" w:themeColor="text1"/>
          <w:sz w:val="24"/>
          <w:szCs w:val="24"/>
        </w:rPr>
        <w:t xml:space="preserve"> personnel</w:t>
      </w:r>
      <w:r w:rsidRPr="00A45EBF">
        <w:rPr>
          <w:rFonts w:asciiTheme="minorHAnsi" w:hAnsiTheme="minorHAnsi" w:cstheme="minorHAnsi"/>
          <w:color w:val="000000" w:themeColor="text1"/>
          <w:sz w:val="24"/>
          <w:szCs w:val="24"/>
        </w:rPr>
        <w:t xml:space="preserve"> and especially those who man the </w:t>
      </w:r>
      <w:r w:rsidR="00B7008F" w:rsidRPr="00A45EBF">
        <w:rPr>
          <w:rFonts w:asciiTheme="minorHAnsi" w:hAnsiTheme="minorHAnsi" w:cstheme="minorHAnsi"/>
          <w:color w:val="000000" w:themeColor="text1"/>
          <w:sz w:val="24"/>
          <w:szCs w:val="24"/>
        </w:rPr>
        <w:t xml:space="preserve">lobby </w:t>
      </w:r>
      <w:r w:rsidRPr="00A45EBF">
        <w:rPr>
          <w:rFonts w:asciiTheme="minorHAnsi" w:hAnsiTheme="minorHAnsi" w:cstheme="minorHAnsi"/>
          <w:color w:val="000000" w:themeColor="text1"/>
          <w:sz w:val="24"/>
          <w:szCs w:val="24"/>
        </w:rPr>
        <w:t>entrances.</w:t>
      </w:r>
    </w:p>
    <w:p w14:paraId="51D50A1B" w14:textId="3BCBA026" w:rsidR="00FF6EAA" w:rsidRPr="00A45EBF" w:rsidRDefault="00FF6EAA"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iCs/>
          <w:color w:val="000000" w:themeColor="text1"/>
          <w:sz w:val="24"/>
          <w:szCs w:val="24"/>
        </w:rPr>
        <w:t>Consider requesting that the meeting organizers or host country add tactile mapping of the conference location to assist people with visual disabilities find their way</w:t>
      </w:r>
    </w:p>
    <w:p w14:paraId="7B3CA8DE" w14:textId="77777777" w:rsidR="00D77957" w:rsidRPr="00A45EBF" w:rsidRDefault="00D77957" w:rsidP="00D77957">
      <w:pPr>
        <w:pStyle w:val="Heading3"/>
        <w:rPr>
          <w:rFonts w:asciiTheme="minorHAnsi" w:hAnsiTheme="minorHAnsi"/>
          <w:color w:val="000000" w:themeColor="text1"/>
          <w:sz w:val="24"/>
          <w:szCs w:val="24"/>
        </w:rPr>
      </w:pPr>
      <w:bookmarkStart w:id="7" w:name="_Toc181367304"/>
      <w:r w:rsidRPr="00A45EBF">
        <w:rPr>
          <w:rFonts w:asciiTheme="minorHAnsi" w:hAnsiTheme="minorHAnsi"/>
          <w:color w:val="000000" w:themeColor="text1"/>
          <w:sz w:val="24"/>
          <w:szCs w:val="24"/>
        </w:rPr>
        <w:t>Venue Accessibility</w:t>
      </w:r>
      <w:bookmarkEnd w:id="7"/>
    </w:p>
    <w:p w14:paraId="54EFC7F5" w14:textId="09FAE573" w:rsidR="00045E2B" w:rsidRPr="00A45EBF" w:rsidRDefault="00045E2B" w:rsidP="00E876D4">
      <w:pPr>
        <w:pStyle w:val="ListParagraph"/>
        <w:numPr>
          <w:ilvl w:val="0"/>
          <w:numId w:val="19"/>
        </w:numPr>
        <w:rPr>
          <w:sz w:val="24"/>
          <w:szCs w:val="24"/>
        </w:rPr>
      </w:pPr>
      <w:r w:rsidRPr="00A45EBF">
        <w:rPr>
          <w:sz w:val="24"/>
          <w:szCs w:val="24"/>
        </w:rPr>
        <w:t>Provide maps, plans and layout of the event venue. These should be clear and contain as much detailed information as possible without becoming over-complicated. They should include indications as to where people can get information or seek support or assistance.</w:t>
      </w:r>
    </w:p>
    <w:p w14:paraId="2965F96A" w14:textId="77777777" w:rsidR="00045E2B" w:rsidRPr="00A45EBF" w:rsidRDefault="00045E2B" w:rsidP="007C144B">
      <w:pPr>
        <w:pStyle w:val="ListParagraph"/>
        <w:rPr>
          <w:sz w:val="24"/>
          <w:szCs w:val="24"/>
        </w:rPr>
      </w:pPr>
    </w:p>
    <w:p w14:paraId="3D3F4F99" w14:textId="51481238" w:rsidR="00961625" w:rsidRPr="00A45EBF" w:rsidRDefault="00D77957" w:rsidP="00E876D4">
      <w:pPr>
        <w:pStyle w:val="ListParagraph"/>
        <w:numPr>
          <w:ilvl w:val="0"/>
          <w:numId w:val="19"/>
        </w:numPr>
        <w:rPr>
          <w:sz w:val="24"/>
          <w:szCs w:val="24"/>
        </w:rPr>
      </w:pPr>
      <w:r w:rsidRPr="00A45EBF">
        <w:rPr>
          <w:sz w:val="24"/>
          <w:szCs w:val="24"/>
        </w:rPr>
        <w:t>Provide information on the accessibility of the venue: For example, a tactile map can be provided with a description of how to move around between the meeting rooms and other facilities, or about the availability of accessible toilets.  Today, technology allows for mapping on mobile platforms as well, which can provide expanded tools and resources for improving accessibility and should be used whenever possible in addition to other accessible formats.</w:t>
      </w:r>
    </w:p>
    <w:p w14:paraId="709AB3AD" w14:textId="77777777" w:rsidR="00717BDA" w:rsidRPr="00A45EBF" w:rsidRDefault="00717BDA" w:rsidP="007C144B">
      <w:pPr>
        <w:pStyle w:val="ListParagraph"/>
        <w:rPr>
          <w:sz w:val="24"/>
          <w:szCs w:val="24"/>
        </w:rPr>
      </w:pPr>
    </w:p>
    <w:p w14:paraId="22DC183D" w14:textId="4CD0423D" w:rsidR="00717BDA" w:rsidRPr="00A45EBF" w:rsidRDefault="00717BDA" w:rsidP="00E876D4">
      <w:pPr>
        <w:pStyle w:val="ListParagraph"/>
        <w:numPr>
          <w:ilvl w:val="0"/>
          <w:numId w:val="19"/>
        </w:numPr>
        <w:rPr>
          <w:sz w:val="24"/>
          <w:szCs w:val="24"/>
        </w:rPr>
      </w:pPr>
      <w:r w:rsidRPr="00A45EBF">
        <w:rPr>
          <w:sz w:val="24"/>
          <w:szCs w:val="24"/>
        </w:rPr>
        <w:t>Provide photos of entrance areas and entrance hall and event spaces including theatres and event rooms</w:t>
      </w:r>
      <w:r w:rsidR="00FE2B94" w:rsidRPr="00A45EBF">
        <w:rPr>
          <w:sz w:val="24"/>
          <w:szCs w:val="24"/>
        </w:rPr>
        <w:t xml:space="preserve"> as this helps people with cognitive disabilities. Also, </w:t>
      </w:r>
      <w:r w:rsidRPr="00A45EBF">
        <w:rPr>
          <w:sz w:val="24"/>
          <w:szCs w:val="24"/>
        </w:rPr>
        <w:t>where possible, include a video (real or virtual) walk-through of the space, at least for the main areas</w:t>
      </w:r>
      <w:r w:rsidR="00FE2B94" w:rsidRPr="00A45EBF">
        <w:rPr>
          <w:sz w:val="24"/>
          <w:szCs w:val="24"/>
        </w:rPr>
        <w:t>.</w:t>
      </w:r>
    </w:p>
    <w:p w14:paraId="40DD7B05" w14:textId="77777777" w:rsidR="005626F4" w:rsidRPr="00A45EBF" w:rsidRDefault="005626F4" w:rsidP="005626F4">
      <w:pPr>
        <w:pStyle w:val="Heading3"/>
        <w:rPr>
          <w:rFonts w:asciiTheme="minorHAnsi" w:hAnsiTheme="minorHAnsi" w:cstheme="minorHAnsi"/>
          <w:bCs w:val="0"/>
          <w:color w:val="000000" w:themeColor="text1"/>
          <w:sz w:val="24"/>
          <w:szCs w:val="24"/>
        </w:rPr>
      </w:pPr>
      <w:bookmarkStart w:id="8" w:name="_Toc181367305"/>
      <w:r w:rsidRPr="00A45EBF">
        <w:rPr>
          <w:rFonts w:asciiTheme="minorHAnsi" w:hAnsiTheme="minorHAnsi" w:cstheme="minorHAnsi"/>
          <w:bCs w:val="0"/>
          <w:color w:val="000000" w:themeColor="text1"/>
          <w:sz w:val="24"/>
          <w:szCs w:val="24"/>
        </w:rPr>
        <w:t>Meeting Rooms</w:t>
      </w:r>
      <w:bookmarkEnd w:id="8"/>
    </w:p>
    <w:p w14:paraId="7317B3D7" w14:textId="77777777" w:rsidR="00370979" w:rsidRPr="00A45EBF" w:rsidRDefault="00961625" w:rsidP="00E876D4">
      <w:pPr>
        <w:pStyle w:val="ListParagraph"/>
        <w:numPr>
          <w:ilvl w:val="0"/>
          <w:numId w:val="4"/>
        </w:numPr>
        <w:jc w:val="both"/>
        <w:rPr>
          <w:rFonts w:asciiTheme="minorHAnsi" w:hAnsiTheme="minorHAnsi"/>
          <w:i/>
          <w:color w:val="000000" w:themeColor="text1"/>
          <w:sz w:val="24"/>
          <w:szCs w:val="24"/>
        </w:rPr>
      </w:pPr>
      <w:r w:rsidRPr="00A45EBF">
        <w:rPr>
          <w:rFonts w:asciiTheme="minorHAnsi" w:hAnsiTheme="minorHAnsi" w:cstheme="minorHAnsi"/>
          <w:b/>
          <w:bCs/>
          <w:color w:val="000000" w:themeColor="text1"/>
          <w:sz w:val="24"/>
          <w:szCs w:val="24"/>
        </w:rPr>
        <w:t xml:space="preserve">Choose accessible meeting rooms: </w:t>
      </w:r>
    </w:p>
    <w:p w14:paraId="2BEAA8F9" w14:textId="77777777" w:rsidR="00BD1AD9"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The </w:t>
      </w:r>
      <w:r w:rsidR="007A5E34" w:rsidRPr="00A45EBF">
        <w:rPr>
          <w:rFonts w:asciiTheme="minorHAnsi" w:hAnsiTheme="minorHAnsi"/>
          <w:color w:val="000000" w:themeColor="text1"/>
          <w:sz w:val="24"/>
          <w:szCs w:val="24"/>
        </w:rPr>
        <w:t>p</w:t>
      </w:r>
      <w:r w:rsidR="008776A1" w:rsidRPr="00A45EBF">
        <w:rPr>
          <w:rFonts w:asciiTheme="minorHAnsi" w:hAnsiTheme="minorHAnsi"/>
          <w:color w:val="000000" w:themeColor="text1"/>
          <w:sz w:val="24"/>
          <w:szCs w:val="24"/>
        </w:rPr>
        <w:t>lenary</w:t>
      </w:r>
      <w:r w:rsidR="0073006E" w:rsidRPr="00A45EBF">
        <w:rPr>
          <w:rFonts w:asciiTheme="minorHAnsi" w:hAnsiTheme="minorHAnsi"/>
          <w:color w:val="000000" w:themeColor="text1"/>
          <w:sz w:val="24"/>
          <w:szCs w:val="24"/>
        </w:rPr>
        <w:t xml:space="preserve"> </w:t>
      </w:r>
      <w:r w:rsidR="008776A1" w:rsidRPr="00A45EBF">
        <w:rPr>
          <w:rFonts w:asciiTheme="minorHAnsi" w:hAnsiTheme="minorHAnsi"/>
          <w:color w:val="000000" w:themeColor="text1"/>
          <w:sz w:val="24"/>
          <w:szCs w:val="24"/>
        </w:rPr>
        <w:t xml:space="preserve">and </w:t>
      </w:r>
      <w:r w:rsidRPr="00A45EBF">
        <w:rPr>
          <w:rFonts w:asciiTheme="minorHAnsi" w:hAnsiTheme="minorHAnsi"/>
          <w:color w:val="000000" w:themeColor="text1"/>
          <w:sz w:val="24"/>
          <w:szCs w:val="24"/>
        </w:rPr>
        <w:t>workshop rooms must</w:t>
      </w:r>
      <w:r w:rsidR="0073006E" w:rsidRPr="00A45EBF">
        <w:rPr>
          <w:rFonts w:asciiTheme="minorHAnsi" w:hAnsiTheme="minorHAnsi"/>
          <w:color w:val="000000" w:themeColor="text1"/>
          <w:sz w:val="24"/>
          <w:szCs w:val="24"/>
        </w:rPr>
        <w:t xml:space="preserve"> </w:t>
      </w:r>
      <w:r w:rsidR="007A5E34" w:rsidRPr="00A45EBF">
        <w:rPr>
          <w:rFonts w:asciiTheme="minorHAnsi" w:hAnsiTheme="minorHAnsi"/>
          <w:color w:val="000000" w:themeColor="text1"/>
          <w:sz w:val="24"/>
          <w:szCs w:val="24"/>
        </w:rPr>
        <w:t xml:space="preserve">have </w:t>
      </w:r>
      <w:r w:rsidR="0073006E" w:rsidRPr="00A45EBF">
        <w:rPr>
          <w:rFonts w:asciiTheme="minorHAnsi" w:hAnsiTheme="minorHAnsi"/>
          <w:color w:val="000000" w:themeColor="text1"/>
          <w:sz w:val="24"/>
          <w:szCs w:val="24"/>
        </w:rPr>
        <w:t>accessible entrances</w:t>
      </w:r>
      <w:r w:rsidR="007A5E34" w:rsidRPr="00A45EBF">
        <w:rPr>
          <w:rFonts w:asciiTheme="minorHAnsi" w:hAnsiTheme="minorHAnsi"/>
          <w:color w:val="000000" w:themeColor="text1"/>
          <w:sz w:val="24"/>
          <w:szCs w:val="24"/>
        </w:rPr>
        <w:t xml:space="preserve"> with </w:t>
      </w:r>
      <w:r w:rsidR="008B13C5" w:rsidRPr="00A45EBF">
        <w:rPr>
          <w:rFonts w:asciiTheme="minorHAnsi" w:hAnsiTheme="minorHAnsi"/>
          <w:color w:val="000000" w:themeColor="text1"/>
          <w:sz w:val="24"/>
          <w:szCs w:val="24"/>
        </w:rPr>
        <w:t xml:space="preserve">free and unblocked </w:t>
      </w:r>
      <w:r w:rsidRPr="00A45EBF">
        <w:rPr>
          <w:rFonts w:asciiTheme="minorHAnsi" w:hAnsiTheme="minorHAnsi"/>
          <w:color w:val="000000" w:themeColor="text1"/>
          <w:sz w:val="24"/>
          <w:szCs w:val="24"/>
        </w:rPr>
        <w:t>aisles so persons using wheelchairs can easily pass.</w:t>
      </w:r>
      <w:r w:rsidR="0073006E" w:rsidRPr="00A45EBF">
        <w:rPr>
          <w:rFonts w:asciiTheme="minorHAnsi" w:hAnsiTheme="minorHAnsi"/>
          <w:color w:val="000000" w:themeColor="text1"/>
          <w:sz w:val="24"/>
          <w:szCs w:val="24"/>
        </w:rPr>
        <w:t xml:space="preserve"> There should be reserved seating s</w:t>
      </w:r>
      <w:r w:rsidR="007A5E34" w:rsidRPr="00A45EBF">
        <w:rPr>
          <w:rFonts w:asciiTheme="minorHAnsi" w:hAnsiTheme="minorHAnsi"/>
          <w:color w:val="000000" w:themeColor="text1"/>
          <w:sz w:val="24"/>
          <w:szCs w:val="24"/>
        </w:rPr>
        <w:t>paces for persons who use wheel</w:t>
      </w:r>
      <w:r w:rsidR="0073006E" w:rsidRPr="00A45EBF">
        <w:rPr>
          <w:rFonts w:asciiTheme="minorHAnsi" w:hAnsiTheme="minorHAnsi"/>
          <w:color w:val="000000" w:themeColor="text1"/>
          <w:sz w:val="24"/>
          <w:szCs w:val="24"/>
        </w:rPr>
        <w:t>chairs and</w:t>
      </w:r>
      <w:r w:rsidR="00C63E0E" w:rsidRPr="00A45EBF">
        <w:rPr>
          <w:rFonts w:asciiTheme="minorHAnsi" w:hAnsiTheme="minorHAnsi"/>
          <w:color w:val="000000" w:themeColor="text1"/>
          <w:sz w:val="24"/>
          <w:szCs w:val="24"/>
        </w:rPr>
        <w:t>/or</w:t>
      </w:r>
      <w:r w:rsidR="0073006E" w:rsidRPr="00A45EBF">
        <w:rPr>
          <w:rFonts w:asciiTheme="minorHAnsi" w:hAnsiTheme="minorHAnsi"/>
          <w:color w:val="000000" w:themeColor="text1"/>
          <w:sz w:val="24"/>
          <w:szCs w:val="24"/>
        </w:rPr>
        <w:t xml:space="preserve"> motorized scooters or who are accompanied by guide or service animals. Seating </w:t>
      </w:r>
      <w:r w:rsidR="008B13C5" w:rsidRPr="00A45EBF">
        <w:rPr>
          <w:rFonts w:asciiTheme="minorHAnsi" w:hAnsiTheme="minorHAnsi"/>
          <w:color w:val="000000" w:themeColor="text1"/>
          <w:sz w:val="24"/>
          <w:szCs w:val="24"/>
        </w:rPr>
        <w:t xml:space="preserve">also </w:t>
      </w:r>
      <w:r w:rsidR="0073006E" w:rsidRPr="00A45EBF">
        <w:rPr>
          <w:rFonts w:asciiTheme="minorHAnsi" w:hAnsiTheme="minorHAnsi"/>
          <w:color w:val="000000" w:themeColor="text1"/>
          <w:sz w:val="24"/>
          <w:szCs w:val="24"/>
        </w:rPr>
        <w:t>needs to be reserved for persons with disabilities</w:t>
      </w:r>
      <w:r w:rsidR="00642C53" w:rsidRPr="00A45EBF">
        <w:rPr>
          <w:rFonts w:asciiTheme="minorHAnsi" w:hAnsiTheme="minorHAnsi"/>
          <w:color w:val="000000" w:themeColor="text1"/>
          <w:sz w:val="24"/>
          <w:szCs w:val="24"/>
        </w:rPr>
        <w:t xml:space="preserve"> to be near captioning and/</w:t>
      </w:r>
      <w:r w:rsidR="0073006E" w:rsidRPr="00A45EBF">
        <w:rPr>
          <w:rFonts w:asciiTheme="minorHAnsi" w:hAnsiTheme="minorHAnsi"/>
          <w:color w:val="000000" w:themeColor="text1"/>
          <w:sz w:val="24"/>
          <w:szCs w:val="24"/>
        </w:rPr>
        <w:t>or sign language interpreters.</w:t>
      </w:r>
      <w:r w:rsidR="00AB0958" w:rsidRPr="00A45EBF">
        <w:rPr>
          <w:rFonts w:asciiTheme="minorHAnsi" w:hAnsiTheme="minorHAnsi"/>
          <w:color w:val="000000" w:themeColor="text1"/>
          <w:sz w:val="24"/>
          <w:szCs w:val="24"/>
        </w:rPr>
        <w:t xml:space="preserve"> </w:t>
      </w:r>
    </w:p>
    <w:p w14:paraId="192F74C2" w14:textId="088E937A" w:rsidR="00BD1AD9" w:rsidRPr="00A45EBF" w:rsidRDefault="00BD1AD9" w:rsidP="00E876D4">
      <w:pPr>
        <w:pStyle w:val="ListParagraph"/>
        <w:numPr>
          <w:ilvl w:val="0"/>
          <w:numId w:val="18"/>
        </w:numPr>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The plenary room should have hearing loop for hard of hearing people , alternatively participants should be provided with personal neck loops instead of conference headphones to allow access to sound. Alternatively, FM system should be used. </w:t>
      </w:r>
    </w:p>
    <w:p w14:paraId="4EC7905A" w14:textId="77777777" w:rsidR="00BD1AD9" w:rsidRPr="00A45EBF" w:rsidRDefault="00AB0958"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Sign language interpreters should be well </w:t>
      </w:r>
      <w:r w:rsidR="00F159CB" w:rsidRPr="00A45EBF">
        <w:rPr>
          <w:rFonts w:asciiTheme="minorHAnsi" w:hAnsiTheme="minorHAnsi"/>
          <w:color w:val="000000" w:themeColor="text1"/>
          <w:sz w:val="24"/>
          <w:szCs w:val="24"/>
        </w:rPr>
        <w:t>lit</w:t>
      </w:r>
      <w:r w:rsidRPr="00A45EBF">
        <w:rPr>
          <w:rFonts w:asciiTheme="minorHAnsi" w:hAnsiTheme="minorHAnsi"/>
          <w:color w:val="000000" w:themeColor="text1"/>
          <w:sz w:val="24"/>
          <w:szCs w:val="24"/>
        </w:rPr>
        <w:t xml:space="preserve"> and clearly visible, preferably positioned on the main stage</w:t>
      </w:r>
      <w:r w:rsidR="00F159CB" w:rsidRPr="00A45EBF">
        <w:rPr>
          <w:rFonts w:asciiTheme="minorHAnsi" w:hAnsiTheme="minorHAnsi"/>
          <w:color w:val="000000" w:themeColor="text1"/>
          <w:sz w:val="24"/>
          <w:szCs w:val="24"/>
        </w:rPr>
        <w:t xml:space="preserve"> with no distractive writings or screens behind them</w:t>
      </w:r>
      <w:r w:rsidRPr="00A45EBF">
        <w:rPr>
          <w:rFonts w:asciiTheme="minorHAnsi" w:hAnsiTheme="minorHAnsi"/>
          <w:color w:val="000000" w:themeColor="text1"/>
          <w:sz w:val="24"/>
          <w:szCs w:val="24"/>
        </w:rPr>
        <w:t>.</w:t>
      </w:r>
      <w:r w:rsidR="0073006E" w:rsidRPr="00A45EBF">
        <w:rPr>
          <w:rFonts w:asciiTheme="minorHAnsi" w:hAnsiTheme="minorHAnsi"/>
          <w:color w:val="000000" w:themeColor="text1"/>
          <w:sz w:val="24"/>
          <w:szCs w:val="24"/>
        </w:rPr>
        <w:t xml:space="preserve"> </w:t>
      </w:r>
      <w:r w:rsidR="00FD4711" w:rsidRPr="00A45EBF">
        <w:rPr>
          <w:rFonts w:asciiTheme="minorHAnsi" w:hAnsiTheme="minorHAnsi"/>
          <w:color w:val="000000" w:themeColor="text1"/>
          <w:sz w:val="24"/>
          <w:szCs w:val="24"/>
        </w:rPr>
        <w:t xml:space="preserve"> There should</w:t>
      </w:r>
      <w:r w:rsidR="00642C53" w:rsidRPr="00A45EBF">
        <w:rPr>
          <w:rFonts w:asciiTheme="minorHAnsi" w:hAnsiTheme="minorHAnsi"/>
          <w:color w:val="000000" w:themeColor="text1"/>
          <w:sz w:val="24"/>
          <w:szCs w:val="24"/>
        </w:rPr>
        <w:t xml:space="preserve"> be two screens, </w:t>
      </w:r>
      <w:r w:rsidR="00FD4711" w:rsidRPr="00A45EBF">
        <w:rPr>
          <w:rFonts w:asciiTheme="minorHAnsi" w:hAnsiTheme="minorHAnsi"/>
          <w:color w:val="000000" w:themeColor="text1"/>
          <w:sz w:val="24"/>
          <w:szCs w:val="24"/>
        </w:rPr>
        <w:t>on either side of the stage</w:t>
      </w:r>
      <w:r w:rsidR="00642C53"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one for caption</w:t>
      </w:r>
      <w:r w:rsidR="00642C53" w:rsidRPr="00A45EBF">
        <w:rPr>
          <w:rFonts w:asciiTheme="minorHAnsi" w:hAnsiTheme="minorHAnsi"/>
          <w:color w:val="000000" w:themeColor="text1"/>
          <w:sz w:val="24"/>
          <w:szCs w:val="24"/>
        </w:rPr>
        <w:t>ing</w:t>
      </w:r>
      <w:r w:rsidR="00FD4711" w:rsidRPr="00A45EBF">
        <w:rPr>
          <w:rFonts w:asciiTheme="minorHAnsi" w:hAnsiTheme="minorHAnsi"/>
          <w:color w:val="000000" w:themeColor="text1"/>
          <w:sz w:val="24"/>
          <w:szCs w:val="24"/>
        </w:rPr>
        <w:t xml:space="preserve"> and one for </w:t>
      </w:r>
      <w:r w:rsidR="00642C53" w:rsidRPr="00A45EBF">
        <w:rPr>
          <w:rFonts w:asciiTheme="minorHAnsi" w:hAnsiTheme="minorHAnsi"/>
          <w:color w:val="000000" w:themeColor="text1"/>
          <w:sz w:val="24"/>
          <w:szCs w:val="24"/>
        </w:rPr>
        <w:t xml:space="preserve">slide and video </w:t>
      </w:r>
      <w:r w:rsidR="00FD4711" w:rsidRPr="00A45EBF">
        <w:rPr>
          <w:rFonts w:asciiTheme="minorHAnsi" w:hAnsiTheme="minorHAnsi"/>
          <w:color w:val="000000" w:themeColor="text1"/>
          <w:sz w:val="24"/>
          <w:szCs w:val="24"/>
        </w:rPr>
        <w:t>presentation</w:t>
      </w:r>
      <w:r w:rsidR="00642C53" w:rsidRPr="00A45EBF">
        <w:rPr>
          <w:rFonts w:asciiTheme="minorHAnsi" w:hAnsiTheme="minorHAnsi"/>
          <w:color w:val="000000" w:themeColor="text1"/>
          <w:sz w:val="24"/>
          <w:szCs w:val="24"/>
        </w:rPr>
        <w:t>s</w:t>
      </w:r>
      <w:r w:rsidR="00FD4711" w:rsidRPr="00A45EBF">
        <w:rPr>
          <w:rFonts w:asciiTheme="minorHAnsi" w:hAnsiTheme="minorHAnsi"/>
          <w:color w:val="000000" w:themeColor="text1"/>
          <w:sz w:val="24"/>
          <w:szCs w:val="24"/>
        </w:rPr>
        <w:t>. If the room is large</w:t>
      </w:r>
      <w:r w:rsidR="00642C53"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a second set of screen</w:t>
      </w:r>
      <w:r w:rsidR="00642C53" w:rsidRPr="00A45EBF">
        <w:rPr>
          <w:rFonts w:asciiTheme="minorHAnsi" w:hAnsiTheme="minorHAnsi"/>
          <w:color w:val="000000" w:themeColor="text1"/>
          <w:sz w:val="24"/>
          <w:szCs w:val="24"/>
        </w:rPr>
        <w:t>s</w:t>
      </w:r>
      <w:r w:rsidR="00FD4711" w:rsidRPr="00A45EBF">
        <w:rPr>
          <w:rFonts w:asciiTheme="minorHAnsi" w:hAnsiTheme="minorHAnsi"/>
          <w:color w:val="000000" w:themeColor="text1"/>
          <w:sz w:val="24"/>
          <w:szCs w:val="24"/>
        </w:rPr>
        <w:t xml:space="preserve"> will be necessary</w:t>
      </w:r>
      <w:r w:rsidR="003B72E1"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so that not only persons with disabilities but </w:t>
      </w:r>
      <w:r w:rsidR="00642C53" w:rsidRPr="00A45EBF">
        <w:rPr>
          <w:rFonts w:asciiTheme="minorHAnsi" w:hAnsiTheme="minorHAnsi"/>
          <w:color w:val="000000" w:themeColor="text1"/>
          <w:sz w:val="24"/>
          <w:szCs w:val="24"/>
        </w:rPr>
        <w:t xml:space="preserve">also </w:t>
      </w:r>
      <w:r w:rsidR="00FD4711" w:rsidRPr="00A45EBF">
        <w:rPr>
          <w:rFonts w:asciiTheme="minorHAnsi" w:hAnsiTheme="minorHAnsi"/>
          <w:color w:val="000000" w:themeColor="text1"/>
          <w:sz w:val="24"/>
          <w:szCs w:val="24"/>
        </w:rPr>
        <w:t>persons with age</w:t>
      </w:r>
      <w:r w:rsidR="003B72E1"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related disabilities can see the material at a distance. </w:t>
      </w:r>
      <w:r w:rsidR="003B72E1" w:rsidRPr="00A45EBF">
        <w:rPr>
          <w:rFonts w:asciiTheme="minorHAnsi" w:hAnsiTheme="minorHAnsi"/>
          <w:color w:val="000000" w:themeColor="text1"/>
          <w:sz w:val="24"/>
          <w:szCs w:val="24"/>
        </w:rPr>
        <w:t xml:space="preserve">Likewise, there </w:t>
      </w:r>
      <w:r w:rsidR="00FD4711" w:rsidRPr="00A45EBF">
        <w:rPr>
          <w:rFonts w:asciiTheme="minorHAnsi" w:hAnsiTheme="minorHAnsi"/>
          <w:color w:val="000000" w:themeColor="text1"/>
          <w:sz w:val="24"/>
          <w:szCs w:val="24"/>
        </w:rPr>
        <w:t>should always be two screens facing the presenters on stage</w:t>
      </w:r>
      <w:r w:rsidRPr="00A45EBF">
        <w:rPr>
          <w:rFonts w:asciiTheme="minorHAnsi" w:hAnsiTheme="minorHAnsi"/>
          <w:color w:val="000000" w:themeColor="text1"/>
          <w:sz w:val="24"/>
          <w:szCs w:val="24"/>
        </w:rPr>
        <w:t xml:space="preserve"> or in the meeting rooms</w:t>
      </w:r>
      <w:r w:rsidR="00FD4711" w:rsidRPr="00A45EBF">
        <w:rPr>
          <w:rFonts w:asciiTheme="minorHAnsi" w:hAnsiTheme="minorHAnsi"/>
          <w:color w:val="000000" w:themeColor="text1"/>
          <w:sz w:val="24"/>
          <w:szCs w:val="24"/>
        </w:rPr>
        <w:t>, one for captioning and the other for presentations</w:t>
      </w:r>
      <w:r w:rsidR="003B72E1" w:rsidRPr="00A45EBF">
        <w:rPr>
          <w:rFonts w:asciiTheme="minorHAnsi" w:hAnsiTheme="minorHAnsi"/>
          <w:color w:val="000000" w:themeColor="text1"/>
          <w:sz w:val="24"/>
          <w:szCs w:val="24"/>
        </w:rPr>
        <w:t xml:space="preserve"> materials,</w:t>
      </w:r>
      <w:r w:rsidR="00FD4711" w:rsidRPr="00A45EBF">
        <w:rPr>
          <w:rFonts w:asciiTheme="minorHAnsi" w:hAnsiTheme="minorHAnsi"/>
          <w:color w:val="000000" w:themeColor="text1"/>
          <w:sz w:val="24"/>
          <w:szCs w:val="24"/>
        </w:rPr>
        <w:t xml:space="preserve"> so that persons with </w:t>
      </w:r>
      <w:r w:rsidR="00440346" w:rsidRPr="00A45EBF">
        <w:rPr>
          <w:rFonts w:asciiTheme="minorHAnsi" w:hAnsiTheme="minorHAnsi"/>
          <w:color w:val="000000" w:themeColor="text1"/>
          <w:sz w:val="24"/>
          <w:szCs w:val="24"/>
        </w:rPr>
        <w:t>disabilities and</w:t>
      </w:r>
      <w:r w:rsidR="00FD4711" w:rsidRPr="00A45EBF">
        <w:rPr>
          <w:rFonts w:asciiTheme="minorHAnsi" w:hAnsiTheme="minorHAnsi"/>
          <w:color w:val="000000" w:themeColor="text1"/>
          <w:sz w:val="24"/>
          <w:szCs w:val="24"/>
        </w:rPr>
        <w:t xml:space="preserve"> other presenters can see all the presentations. </w:t>
      </w:r>
    </w:p>
    <w:p w14:paraId="395EE352" w14:textId="255EF4B6" w:rsidR="00BD1AD9"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Stages, </w:t>
      </w:r>
      <w:r w:rsidRPr="00A45EBF">
        <w:rPr>
          <w:rFonts w:asciiTheme="minorHAnsi" w:hAnsiTheme="minorHAnsi" w:cstheme="minorHAnsi"/>
          <w:color w:val="000000" w:themeColor="text1"/>
          <w:sz w:val="24"/>
          <w:szCs w:val="24"/>
        </w:rPr>
        <w:t xml:space="preserve">door entry systems, </w:t>
      </w:r>
      <w:r w:rsidRPr="00A45EBF">
        <w:rPr>
          <w:rFonts w:asciiTheme="minorHAnsi" w:hAnsiTheme="minorHAnsi"/>
          <w:color w:val="000000" w:themeColor="text1"/>
          <w:sz w:val="24"/>
          <w:szCs w:val="24"/>
        </w:rPr>
        <w:t>stands, and podiums need to be accessible for pers</w:t>
      </w:r>
      <w:r w:rsidR="00E4511F" w:rsidRPr="00A45EBF">
        <w:rPr>
          <w:rFonts w:asciiTheme="minorHAnsi" w:hAnsiTheme="minorHAnsi"/>
          <w:color w:val="000000" w:themeColor="text1"/>
          <w:sz w:val="24"/>
          <w:szCs w:val="24"/>
        </w:rPr>
        <w:t>ons using wheelchairs as well (i.e</w:t>
      </w:r>
      <w:r w:rsidRPr="00A45EBF">
        <w:rPr>
          <w:rFonts w:asciiTheme="minorHAnsi" w:hAnsiTheme="minorHAnsi"/>
          <w:color w:val="000000" w:themeColor="text1"/>
          <w:sz w:val="24"/>
          <w:szCs w:val="24"/>
        </w:rPr>
        <w:t>.</w:t>
      </w:r>
      <w:r w:rsidR="00E4511F" w:rsidRPr="00A45EBF">
        <w:rPr>
          <w:rFonts w:asciiTheme="minorHAnsi" w:hAnsiTheme="minorHAnsi"/>
          <w:color w:val="000000" w:themeColor="text1"/>
          <w:sz w:val="24"/>
          <w:szCs w:val="24"/>
        </w:rPr>
        <w:t>,</w:t>
      </w:r>
      <w:r w:rsidRPr="00A45EBF">
        <w:rPr>
          <w:rFonts w:asciiTheme="minorHAnsi" w:hAnsiTheme="minorHAnsi"/>
          <w:color w:val="000000" w:themeColor="text1"/>
          <w:sz w:val="24"/>
          <w:szCs w:val="24"/>
        </w:rPr>
        <w:t xml:space="preserve"> </w:t>
      </w:r>
      <w:r w:rsidR="003B72E1" w:rsidRPr="00A45EBF">
        <w:rPr>
          <w:rFonts w:asciiTheme="minorHAnsi" w:hAnsiTheme="minorHAnsi"/>
          <w:color w:val="000000" w:themeColor="text1"/>
          <w:sz w:val="24"/>
          <w:szCs w:val="24"/>
        </w:rPr>
        <w:t xml:space="preserve">meeting spaces should be equipped with </w:t>
      </w:r>
      <w:r w:rsidRPr="00A45EBF">
        <w:rPr>
          <w:rFonts w:asciiTheme="minorHAnsi" w:hAnsiTheme="minorHAnsi"/>
          <w:color w:val="000000" w:themeColor="text1"/>
          <w:sz w:val="24"/>
          <w:szCs w:val="24"/>
        </w:rPr>
        <w:t>ramps). The inclination of ramps must not exceed 8-10% to enable access and to avoid hazardous situations</w:t>
      </w:r>
      <w:r w:rsidR="00FD4711" w:rsidRPr="00A45EBF">
        <w:rPr>
          <w:rFonts w:asciiTheme="minorHAnsi" w:hAnsiTheme="minorHAnsi"/>
          <w:color w:val="000000" w:themeColor="text1"/>
          <w:sz w:val="24"/>
          <w:szCs w:val="24"/>
        </w:rPr>
        <w:t>. There should</w:t>
      </w:r>
      <w:r w:rsidR="00E02BEA" w:rsidRPr="00A45EBF">
        <w:rPr>
          <w:rFonts w:asciiTheme="minorHAnsi" w:hAnsiTheme="minorHAnsi"/>
          <w:color w:val="000000" w:themeColor="text1"/>
          <w:sz w:val="24"/>
          <w:szCs w:val="24"/>
        </w:rPr>
        <w:t xml:space="preserve"> also</w:t>
      </w:r>
      <w:r w:rsidR="00FD4711" w:rsidRPr="00A45EBF">
        <w:rPr>
          <w:rFonts w:asciiTheme="minorHAnsi" w:hAnsiTheme="minorHAnsi"/>
          <w:color w:val="000000" w:themeColor="text1"/>
          <w:sz w:val="24"/>
          <w:szCs w:val="24"/>
        </w:rPr>
        <w:t xml:space="preserve"> be enough quality lighting for </w:t>
      </w:r>
      <w:r w:rsidR="00E02BEA" w:rsidRPr="00A45EBF">
        <w:rPr>
          <w:rFonts w:asciiTheme="minorHAnsi" w:hAnsiTheme="minorHAnsi"/>
          <w:color w:val="000000" w:themeColor="text1"/>
          <w:sz w:val="24"/>
          <w:szCs w:val="24"/>
        </w:rPr>
        <w:t>the visually impaired</w:t>
      </w:r>
      <w:r w:rsidR="00FD4711" w:rsidRPr="00A45EBF">
        <w:rPr>
          <w:rFonts w:asciiTheme="minorHAnsi" w:hAnsiTheme="minorHAnsi"/>
          <w:color w:val="000000" w:themeColor="text1"/>
          <w:sz w:val="24"/>
          <w:szCs w:val="24"/>
        </w:rPr>
        <w:t xml:space="preserve">. </w:t>
      </w:r>
      <w:r w:rsidR="00BD1AD9" w:rsidRPr="00A45EBF">
        <w:rPr>
          <w:rFonts w:asciiTheme="minorHAnsi" w:hAnsiTheme="minorHAnsi"/>
          <w:color w:val="000000" w:themeColor="text1"/>
          <w:sz w:val="24"/>
          <w:szCs w:val="24"/>
        </w:rPr>
        <w:t xml:space="preserve">Avoid using flashlights for stage effects, </w:t>
      </w:r>
      <w:proofErr w:type="spellStart"/>
      <w:r w:rsidR="00BD1AD9" w:rsidRPr="00A45EBF">
        <w:rPr>
          <w:rFonts w:asciiTheme="minorHAnsi" w:hAnsiTheme="minorHAnsi"/>
          <w:color w:val="000000" w:themeColor="text1"/>
          <w:sz w:val="24"/>
          <w:szCs w:val="24"/>
        </w:rPr>
        <w:t>the</w:t>
      </w:r>
      <w:proofErr w:type="spellEnd"/>
      <w:r w:rsidR="00BD1AD9" w:rsidRPr="00A45EBF">
        <w:rPr>
          <w:rFonts w:asciiTheme="minorHAnsi" w:hAnsiTheme="minorHAnsi"/>
          <w:color w:val="000000" w:themeColor="text1"/>
          <w:sz w:val="24"/>
          <w:szCs w:val="24"/>
        </w:rPr>
        <w:t xml:space="preserve"> are distracting and unsafe for persons with photosensitivity and on neurodiverse spectrum</w:t>
      </w:r>
    </w:p>
    <w:p w14:paraId="0BC551E0" w14:textId="54937E3E" w:rsidR="00440346"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Also, there should be enough </w:t>
      </w:r>
      <w:r w:rsidR="00FD4711" w:rsidRPr="00A45EBF">
        <w:rPr>
          <w:rFonts w:asciiTheme="minorHAnsi" w:hAnsiTheme="minorHAnsi"/>
          <w:color w:val="000000" w:themeColor="text1"/>
          <w:sz w:val="24"/>
          <w:szCs w:val="24"/>
        </w:rPr>
        <w:t xml:space="preserve">time given between sessions </w:t>
      </w:r>
      <w:r w:rsidRPr="00A45EBF">
        <w:rPr>
          <w:rFonts w:asciiTheme="minorHAnsi" w:hAnsiTheme="minorHAnsi"/>
          <w:color w:val="000000" w:themeColor="text1"/>
          <w:sz w:val="24"/>
          <w:szCs w:val="24"/>
        </w:rPr>
        <w:t>for people to move between meeting rooms</w:t>
      </w:r>
      <w:r w:rsidR="00E4511F" w:rsidRPr="00A45EBF">
        <w:rPr>
          <w:rFonts w:asciiTheme="minorHAnsi" w:hAnsiTheme="minorHAnsi"/>
          <w:color w:val="000000" w:themeColor="text1"/>
          <w:sz w:val="24"/>
          <w:szCs w:val="24"/>
        </w:rPr>
        <w:t>,</w:t>
      </w:r>
      <w:r w:rsidRPr="00A45EBF">
        <w:rPr>
          <w:rFonts w:asciiTheme="minorHAnsi" w:hAnsiTheme="minorHAnsi"/>
          <w:color w:val="000000" w:themeColor="text1"/>
          <w:sz w:val="24"/>
          <w:szCs w:val="24"/>
        </w:rPr>
        <w:t xml:space="preserve"> </w:t>
      </w:r>
      <w:r w:rsidR="00FD4711" w:rsidRPr="00A45EBF">
        <w:rPr>
          <w:rFonts w:asciiTheme="minorHAnsi" w:hAnsiTheme="minorHAnsi"/>
          <w:color w:val="000000" w:themeColor="text1"/>
          <w:sz w:val="24"/>
          <w:szCs w:val="24"/>
        </w:rPr>
        <w:t>especially when there</w:t>
      </w:r>
      <w:r w:rsidR="00642C53" w:rsidRPr="00A45EBF">
        <w:rPr>
          <w:rFonts w:asciiTheme="minorHAnsi" w:hAnsiTheme="minorHAnsi"/>
          <w:color w:val="000000" w:themeColor="text1"/>
          <w:sz w:val="24"/>
          <w:szCs w:val="24"/>
        </w:rPr>
        <w:t xml:space="preserve"> are</w:t>
      </w:r>
      <w:r w:rsidR="00FD4711" w:rsidRPr="00A45EBF">
        <w:rPr>
          <w:rFonts w:asciiTheme="minorHAnsi" w:hAnsiTheme="minorHAnsi"/>
          <w:color w:val="000000" w:themeColor="text1"/>
          <w:sz w:val="24"/>
          <w:szCs w:val="24"/>
        </w:rPr>
        <w:t xml:space="preserve"> several floors </w:t>
      </w:r>
      <w:r w:rsidR="00440346" w:rsidRPr="00A45EBF">
        <w:rPr>
          <w:rFonts w:asciiTheme="minorHAnsi" w:hAnsiTheme="minorHAnsi"/>
          <w:color w:val="000000" w:themeColor="text1"/>
          <w:sz w:val="24"/>
          <w:szCs w:val="24"/>
        </w:rPr>
        <w:t>involved.</w:t>
      </w:r>
      <w:r w:rsidRPr="00A45EBF">
        <w:rPr>
          <w:rFonts w:asciiTheme="minorHAnsi" w:hAnsiTheme="minorHAnsi"/>
          <w:color w:val="000000" w:themeColor="text1"/>
          <w:sz w:val="24"/>
          <w:szCs w:val="24"/>
        </w:rPr>
        <w:t xml:space="preserve"> </w:t>
      </w:r>
      <w:r w:rsidR="00440346" w:rsidRPr="00A45EBF">
        <w:rPr>
          <w:rFonts w:asciiTheme="minorHAnsi" w:hAnsiTheme="minorHAnsi"/>
          <w:color w:val="000000" w:themeColor="text1"/>
          <w:sz w:val="24"/>
          <w:szCs w:val="24"/>
        </w:rPr>
        <w:t>Staging according to specific needs is import</w:t>
      </w:r>
      <w:r w:rsidR="00642C53" w:rsidRPr="00A45EBF">
        <w:rPr>
          <w:rFonts w:asciiTheme="minorHAnsi" w:hAnsiTheme="minorHAnsi"/>
          <w:color w:val="000000" w:themeColor="text1"/>
          <w:sz w:val="24"/>
          <w:szCs w:val="24"/>
        </w:rPr>
        <w:t>ant</w:t>
      </w:r>
      <w:r w:rsidR="00440346" w:rsidRPr="00A45EBF">
        <w:rPr>
          <w:rFonts w:asciiTheme="minorHAnsi" w:hAnsiTheme="minorHAnsi"/>
          <w:color w:val="000000" w:themeColor="text1"/>
          <w:sz w:val="24"/>
          <w:szCs w:val="24"/>
        </w:rPr>
        <w:t xml:space="preserve"> </w:t>
      </w:r>
      <w:r w:rsidR="00642C53" w:rsidRPr="00A45EBF">
        <w:rPr>
          <w:rFonts w:asciiTheme="minorHAnsi" w:hAnsiTheme="minorHAnsi"/>
          <w:color w:val="000000" w:themeColor="text1"/>
          <w:sz w:val="24"/>
          <w:szCs w:val="24"/>
        </w:rPr>
        <w:t>(</w:t>
      </w:r>
      <w:r w:rsidR="00E4511F" w:rsidRPr="00A45EBF">
        <w:rPr>
          <w:rFonts w:asciiTheme="minorHAnsi" w:hAnsiTheme="minorHAnsi"/>
          <w:color w:val="000000" w:themeColor="text1"/>
          <w:sz w:val="24"/>
          <w:szCs w:val="24"/>
        </w:rPr>
        <w:t xml:space="preserve">i.e., </w:t>
      </w:r>
      <w:r w:rsidR="00E02BEA" w:rsidRPr="00A45EBF">
        <w:rPr>
          <w:rFonts w:asciiTheme="minorHAnsi" w:hAnsiTheme="minorHAnsi"/>
          <w:color w:val="000000" w:themeColor="text1"/>
          <w:sz w:val="24"/>
          <w:szCs w:val="24"/>
        </w:rPr>
        <w:t xml:space="preserve">moving </w:t>
      </w:r>
      <w:r w:rsidR="00440346" w:rsidRPr="00A45EBF">
        <w:rPr>
          <w:rFonts w:asciiTheme="minorHAnsi" w:hAnsiTheme="minorHAnsi"/>
          <w:color w:val="000000" w:themeColor="text1"/>
          <w:sz w:val="24"/>
          <w:szCs w:val="24"/>
        </w:rPr>
        <w:t>a podium</w:t>
      </w:r>
      <w:r w:rsidR="00E02BEA" w:rsidRPr="00A45EBF">
        <w:rPr>
          <w:rFonts w:asciiTheme="minorHAnsi" w:hAnsiTheme="minorHAnsi"/>
          <w:color w:val="000000" w:themeColor="text1"/>
          <w:sz w:val="24"/>
          <w:szCs w:val="24"/>
        </w:rPr>
        <w:t xml:space="preserve"> out of the way</w:t>
      </w:r>
      <w:r w:rsidR="00440346" w:rsidRPr="00A45EBF">
        <w:rPr>
          <w:rFonts w:asciiTheme="minorHAnsi" w:hAnsiTheme="minorHAnsi"/>
          <w:color w:val="000000" w:themeColor="text1"/>
          <w:sz w:val="24"/>
          <w:szCs w:val="24"/>
        </w:rPr>
        <w:t xml:space="preserve"> for a speaker </w:t>
      </w:r>
      <w:r w:rsidR="00E02BEA" w:rsidRPr="00A45EBF">
        <w:rPr>
          <w:rFonts w:asciiTheme="minorHAnsi" w:hAnsiTheme="minorHAnsi"/>
          <w:color w:val="000000" w:themeColor="text1"/>
          <w:sz w:val="24"/>
          <w:szCs w:val="24"/>
        </w:rPr>
        <w:t xml:space="preserve">using </w:t>
      </w:r>
      <w:r w:rsidR="00440346" w:rsidRPr="00A45EBF">
        <w:rPr>
          <w:rFonts w:asciiTheme="minorHAnsi" w:hAnsiTheme="minorHAnsi"/>
          <w:color w:val="000000" w:themeColor="text1"/>
          <w:sz w:val="24"/>
          <w:szCs w:val="24"/>
        </w:rPr>
        <w:t>a wheelchair</w:t>
      </w:r>
      <w:r w:rsidR="00642C53" w:rsidRPr="00A45EBF">
        <w:rPr>
          <w:rFonts w:asciiTheme="minorHAnsi" w:hAnsiTheme="minorHAnsi"/>
          <w:color w:val="000000" w:themeColor="text1"/>
          <w:sz w:val="24"/>
          <w:szCs w:val="24"/>
        </w:rPr>
        <w:t>)</w:t>
      </w:r>
      <w:r w:rsidR="00440346" w:rsidRPr="00A45EBF">
        <w:rPr>
          <w:rFonts w:asciiTheme="minorHAnsi" w:hAnsiTheme="minorHAnsi"/>
          <w:color w:val="000000" w:themeColor="text1"/>
          <w:sz w:val="24"/>
          <w:szCs w:val="24"/>
        </w:rPr>
        <w:t>.</w:t>
      </w:r>
    </w:p>
    <w:p w14:paraId="6D9AC0B8" w14:textId="4B066D98" w:rsidR="00BD1AD9" w:rsidRPr="00A45EBF" w:rsidRDefault="00BD1AD9" w:rsidP="00E876D4">
      <w:pPr>
        <w:pStyle w:val="ListParagraph"/>
        <w:numPr>
          <w:ilvl w:val="0"/>
          <w:numId w:val="18"/>
        </w:numPr>
        <w:jc w:val="both"/>
        <w:rPr>
          <w:rFonts w:asciiTheme="minorHAnsi" w:hAnsiTheme="minorHAnsi"/>
          <w:iCs/>
          <w:color w:val="000000" w:themeColor="text1"/>
          <w:sz w:val="24"/>
          <w:szCs w:val="24"/>
        </w:rPr>
      </w:pPr>
      <w:r w:rsidRPr="00A45EBF">
        <w:rPr>
          <w:rFonts w:asciiTheme="minorHAnsi" w:hAnsiTheme="minorHAnsi"/>
          <w:iCs/>
          <w:color w:val="000000" w:themeColor="text1"/>
          <w:sz w:val="24"/>
          <w:szCs w:val="24"/>
        </w:rPr>
        <w:t>There should also be enough quality lighting for the visually impaired and those with hearing loss .</w:t>
      </w:r>
    </w:p>
    <w:p w14:paraId="1B056B73" w14:textId="17CADFAD" w:rsidR="000F0753" w:rsidRPr="00A45EBF" w:rsidRDefault="000F0753"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stheme="minorHAnsi"/>
          <w:bCs/>
          <w:color w:val="000000" w:themeColor="text1"/>
          <w:sz w:val="24"/>
          <w:szCs w:val="24"/>
        </w:rPr>
        <w:t xml:space="preserve">All rooms used for the event need to be equipped for accessible hybrid participation from remote. If there are rooms that are not equipped for that, this need to be clearly marked in the </w:t>
      </w:r>
      <w:proofErr w:type="spellStart"/>
      <w:r w:rsidRPr="00A45EBF">
        <w:rPr>
          <w:rFonts w:asciiTheme="minorHAnsi" w:hAnsiTheme="minorHAnsi" w:cstheme="minorHAnsi"/>
          <w:bCs/>
          <w:color w:val="000000" w:themeColor="text1"/>
          <w:sz w:val="24"/>
          <w:szCs w:val="24"/>
        </w:rPr>
        <w:t>programme</w:t>
      </w:r>
      <w:proofErr w:type="spellEnd"/>
      <w:r w:rsidRPr="00A45EBF">
        <w:rPr>
          <w:rFonts w:asciiTheme="minorHAnsi" w:hAnsiTheme="minorHAnsi" w:cstheme="minorHAnsi"/>
          <w:bCs/>
          <w:color w:val="000000" w:themeColor="text1"/>
          <w:sz w:val="24"/>
          <w:szCs w:val="24"/>
        </w:rPr>
        <w:t xml:space="preserve"> and this information need</w:t>
      </w:r>
      <w:r w:rsidR="000643DA" w:rsidRPr="00A45EBF">
        <w:rPr>
          <w:rFonts w:asciiTheme="minorHAnsi" w:hAnsiTheme="minorHAnsi" w:cstheme="minorHAnsi"/>
          <w:bCs/>
          <w:color w:val="000000" w:themeColor="text1"/>
          <w:sz w:val="24"/>
          <w:szCs w:val="24"/>
        </w:rPr>
        <w:t>s</w:t>
      </w:r>
      <w:r w:rsidRPr="00A45EBF">
        <w:rPr>
          <w:rFonts w:asciiTheme="minorHAnsi" w:hAnsiTheme="minorHAnsi" w:cstheme="minorHAnsi"/>
          <w:bCs/>
          <w:color w:val="000000" w:themeColor="text1"/>
          <w:sz w:val="24"/>
          <w:szCs w:val="24"/>
        </w:rPr>
        <w:t xml:space="preserve"> to be taken in account when the </w:t>
      </w:r>
      <w:proofErr w:type="spellStart"/>
      <w:r w:rsidRPr="00A45EBF">
        <w:rPr>
          <w:rFonts w:asciiTheme="minorHAnsi" w:hAnsiTheme="minorHAnsi" w:cstheme="minorHAnsi"/>
          <w:bCs/>
          <w:color w:val="000000" w:themeColor="text1"/>
          <w:sz w:val="24"/>
          <w:szCs w:val="24"/>
        </w:rPr>
        <w:t>programme</w:t>
      </w:r>
      <w:proofErr w:type="spellEnd"/>
      <w:r w:rsidRPr="00A45EBF">
        <w:rPr>
          <w:rFonts w:asciiTheme="minorHAnsi" w:hAnsiTheme="minorHAnsi" w:cstheme="minorHAnsi"/>
          <w:bCs/>
          <w:color w:val="000000" w:themeColor="text1"/>
          <w:sz w:val="24"/>
          <w:szCs w:val="24"/>
        </w:rPr>
        <w:t xml:space="preserve"> will be drafted.</w:t>
      </w:r>
    </w:p>
    <w:bookmarkStart w:id="9" w:name="_Toc181367306" w:displacedByCustomXml="next"/>
    <w:sdt>
      <w:sdtPr>
        <w:rPr>
          <w:rFonts w:cs="Calibri"/>
          <w:b w:val="0"/>
          <w:bCs w:val="0"/>
          <w:sz w:val="24"/>
          <w:szCs w:val="24"/>
        </w:rPr>
        <w:tag w:val="goog_rdk_10"/>
        <w:id w:val="-631943862"/>
      </w:sdtPr>
      <w:sdtEndPr/>
      <w:sdtContent>
        <w:sdt>
          <w:sdtPr>
            <w:rPr>
              <w:rFonts w:cs="Calibri"/>
              <w:b w:val="0"/>
              <w:bCs w:val="0"/>
              <w:sz w:val="24"/>
              <w:szCs w:val="24"/>
            </w:rPr>
            <w:tag w:val="goog_rdk_9"/>
            <w:id w:val="-896357790"/>
          </w:sdtPr>
          <w:sdtEndPr/>
          <w:sdtContent>
            <w:p w14:paraId="5C6BFCBA" w14:textId="2DD9D2CB" w:rsidR="00FF6EAA" w:rsidRPr="00A45EBF" w:rsidRDefault="00FF6EAA" w:rsidP="00FF6EAA">
              <w:pPr>
                <w:pStyle w:val="Heading3"/>
                <w:rPr>
                  <w:rFonts w:asciiTheme="minorHAnsi" w:hAnsiTheme="minorHAnsi" w:cstheme="minorHAnsi"/>
                  <w:color w:val="0070C0"/>
                  <w:sz w:val="24"/>
                  <w:szCs w:val="24"/>
                </w:rPr>
              </w:pPr>
              <w:r w:rsidRPr="00A45EBF">
                <w:rPr>
                  <w:sz w:val="24"/>
                  <w:szCs w:val="24"/>
                </w:rPr>
                <w:t>Quiet Rooms</w:t>
              </w:r>
              <w:bookmarkEnd w:id="9"/>
              <w:r w:rsidRPr="00A45EBF">
                <w:rPr>
                  <w:sz w:val="24"/>
                  <w:szCs w:val="24"/>
                </w:rPr>
                <w:t xml:space="preserve"> </w:t>
              </w:r>
            </w:p>
            <w:p w14:paraId="72108FA7" w14:textId="6DE3EF9B" w:rsidR="00FF6EAA" w:rsidRPr="00A45EBF" w:rsidRDefault="00FF6EAA" w:rsidP="00E876D4">
              <w:pPr>
                <w:pStyle w:val="ListParagraph"/>
                <w:numPr>
                  <w:ilvl w:val="0"/>
                  <w:numId w:val="17"/>
                </w:numPr>
                <w:rPr>
                  <w:b/>
                  <w:bCs/>
                  <w:sz w:val="24"/>
                  <w:szCs w:val="24"/>
                </w:rPr>
              </w:pPr>
              <w:r w:rsidRPr="00A45EBF">
                <w:rPr>
                  <w:sz w:val="24"/>
                  <w:szCs w:val="24"/>
                </w:rPr>
                <w:t xml:space="preserve">Add a designated Quiet Room where participants can meet others for conversations. This is different from a conference room for meetings. </w:t>
              </w:r>
            </w:p>
            <w:p w14:paraId="0063ED83" w14:textId="77777777" w:rsidR="00FF6EAA" w:rsidRPr="00A45EBF" w:rsidRDefault="00FF6EAA" w:rsidP="00E876D4">
              <w:pPr>
                <w:pStyle w:val="ListParagraph"/>
                <w:numPr>
                  <w:ilvl w:val="0"/>
                  <w:numId w:val="17"/>
                </w:numPr>
                <w:rPr>
                  <w:b/>
                  <w:bCs/>
                  <w:sz w:val="24"/>
                  <w:szCs w:val="24"/>
                </w:rPr>
              </w:pPr>
              <w:r w:rsidRPr="00A45EBF">
                <w:rPr>
                  <w:sz w:val="24"/>
                  <w:szCs w:val="24"/>
                </w:rPr>
                <w:t>Participants on the neurodivergent spectrum require the possibility to escape for short periods of time.</w:t>
              </w:r>
            </w:p>
            <w:p w14:paraId="149B6706" w14:textId="77777777" w:rsidR="00FF6EAA" w:rsidRPr="00A45EBF" w:rsidRDefault="00FF6EAA" w:rsidP="00E876D4">
              <w:pPr>
                <w:pStyle w:val="ListParagraph"/>
                <w:numPr>
                  <w:ilvl w:val="0"/>
                  <w:numId w:val="17"/>
                </w:numPr>
                <w:rPr>
                  <w:b/>
                  <w:bCs/>
                  <w:sz w:val="24"/>
                  <w:szCs w:val="24"/>
                </w:rPr>
              </w:pPr>
              <w:r w:rsidRPr="00A45EBF">
                <w:rPr>
                  <w:sz w:val="24"/>
                  <w:szCs w:val="24"/>
                </w:rPr>
                <w:t>Hard of hearing participants require a quiet place to rest up, speak and/or network with other delegates as the busy event place has too much distraction and background noise or just provide a place to go to rest up after intense listening and concentration.</w:t>
              </w:r>
            </w:p>
            <w:p w14:paraId="2BE2B6CC" w14:textId="2F35D342" w:rsidR="00961625" w:rsidRPr="00A45EBF" w:rsidRDefault="00FF6EAA" w:rsidP="00E876D4">
              <w:pPr>
                <w:pStyle w:val="ListParagraph"/>
                <w:numPr>
                  <w:ilvl w:val="0"/>
                  <w:numId w:val="17"/>
                </w:numPr>
                <w:rPr>
                  <w:b/>
                  <w:bCs/>
                  <w:sz w:val="24"/>
                  <w:szCs w:val="24"/>
                  <w:lang w:val="en-GB"/>
                </w:rPr>
              </w:pPr>
              <w:r w:rsidRPr="00A45EBF">
                <w:rPr>
                  <w:sz w:val="24"/>
                  <w:szCs w:val="24"/>
                  <w:lang w:val="en-GB"/>
                </w:rPr>
                <w:t xml:space="preserve">Hard of hearing people, spend much time and experience often concentration and listening fatigue due to effort to understand speech in busy environments such as IGF meetings. </w:t>
              </w:r>
            </w:p>
          </w:sdtContent>
        </w:sdt>
      </w:sdtContent>
    </w:sdt>
    <w:p w14:paraId="338B8155" w14:textId="77777777" w:rsidR="005626F4" w:rsidRPr="00A45EBF" w:rsidRDefault="005626F4" w:rsidP="005626F4">
      <w:pPr>
        <w:pStyle w:val="Heading3"/>
        <w:rPr>
          <w:rFonts w:asciiTheme="minorHAnsi" w:hAnsiTheme="minorHAnsi"/>
          <w:color w:val="000000" w:themeColor="text1"/>
          <w:sz w:val="24"/>
          <w:szCs w:val="24"/>
        </w:rPr>
      </w:pPr>
      <w:bookmarkStart w:id="10" w:name="_Toc181367307"/>
      <w:r w:rsidRPr="00A45EBF">
        <w:rPr>
          <w:rFonts w:asciiTheme="minorHAnsi" w:hAnsiTheme="minorHAnsi"/>
          <w:color w:val="000000" w:themeColor="text1"/>
          <w:sz w:val="24"/>
          <w:szCs w:val="24"/>
        </w:rPr>
        <w:t>Technical Accessibility</w:t>
      </w:r>
      <w:bookmarkEnd w:id="10"/>
    </w:p>
    <w:p w14:paraId="11E0278B" w14:textId="77777777" w:rsidR="00370979" w:rsidRPr="00A45EBF" w:rsidRDefault="00440346" w:rsidP="00D77957">
      <w:pPr>
        <w:pStyle w:val="Heading4"/>
        <w:rPr>
          <w:color w:val="000000" w:themeColor="text1"/>
          <w:sz w:val="24"/>
          <w:szCs w:val="24"/>
        </w:rPr>
      </w:pPr>
      <w:r w:rsidRPr="00A45EBF">
        <w:rPr>
          <w:color w:val="000000" w:themeColor="text1"/>
          <w:sz w:val="24"/>
          <w:szCs w:val="24"/>
        </w:rPr>
        <w:t xml:space="preserve">Technical Accessibility: </w:t>
      </w:r>
    </w:p>
    <w:p w14:paraId="392DA3DC" w14:textId="4E0E5403" w:rsidR="004D48C8" w:rsidRPr="00A45EBF" w:rsidRDefault="00440346" w:rsidP="00E876D4">
      <w:pPr>
        <w:pStyle w:val="ListParagraph"/>
        <w:numPr>
          <w:ilvl w:val="0"/>
          <w:numId w:val="16"/>
        </w:numPr>
        <w:rPr>
          <w:color w:val="000000" w:themeColor="text1"/>
          <w:sz w:val="24"/>
          <w:szCs w:val="24"/>
        </w:rPr>
      </w:pPr>
      <w:r w:rsidRPr="00A45EBF">
        <w:rPr>
          <w:color w:val="000000" w:themeColor="text1"/>
          <w:sz w:val="24"/>
          <w:szCs w:val="24"/>
        </w:rPr>
        <w:t>All technical aspects of making a meeting accessible</w:t>
      </w:r>
      <w:r w:rsidR="00642C53" w:rsidRPr="00A45EBF">
        <w:rPr>
          <w:color w:val="000000" w:themeColor="text1"/>
          <w:sz w:val="24"/>
          <w:szCs w:val="24"/>
        </w:rPr>
        <w:t xml:space="preserve">, </w:t>
      </w:r>
      <w:r w:rsidRPr="00A45EBF">
        <w:rPr>
          <w:color w:val="000000" w:themeColor="text1"/>
          <w:sz w:val="24"/>
          <w:szCs w:val="24"/>
        </w:rPr>
        <w:t>including remote participation</w:t>
      </w:r>
      <w:r w:rsidR="00642C53" w:rsidRPr="00A45EBF">
        <w:rPr>
          <w:color w:val="000000" w:themeColor="text1"/>
          <w:sz w:val="24"/>
          <w:szCs w:val="24"/>
        </w:rPr>
        <w:t>,</w:t>
      </w:r>
      <w:r w:rsidR="00A96CDF" w:rsidRPr="00A45EBF">
        <w:rPr>
          <w:color w:val="000000" w:themeColor="text1"/>
          <w:sz w:val="24"/>
          <w:szCs w:val="24"/>
        </w:rPr>
        <w:t xml:space="preserve"> need</w:t>
      </w:r>
      <w:r w:rsidRPr="00A45EBF">
        <w:rPr>
          <w:color w:val="000000" w:themeColor="text1"/>
          <w:sz w:val="24"/>
          <w:szCs w:val="24"/>
        </w:rPr>
        <w:t xml:space="preserve"> to be tested in advance.</w:t>
      </w:r>
      <w:r w:rsidR="00FC4F64" w:rsidRPr="00A45EBF">
        <w:rPr>
          <w:color w:val="000000" w:themeColor="text1"/>
          <w:sz w:val="24"/>
          <w:szCs w:val="24"/>
        </w:rPr>
        <w:t xml:space="preserve"> </w:t>
      </w:r>
      <w:r w:rsidR="004D48C8" w:rsidRPr="00A45EBF">
        <w:rPr>
          <w:color w:val="000000" w:themeColor="text1"/>
          <w:sz w:val="24"/>
          <w:szCs w:val="24"/>
        </w:rPr>
        <w:t>Hearing access, such as hearing loops and FM systems should be tested.</w:t>
      </w:r>
    </w:p>
    <w:p w14:paraId="76B27813" w14:textId="77777777" w:rsidR="004D48C8" w:rsidRPr="00A45EBF" w:rsidRDefault="00FC4F64" w:rsidP="00E876D4">
      <w:pPr>
        <w:pStyle w:val="ListParagraph"/>
        <w:numPr>
          <w:ilvl w:val="0"/>
          <w:numId w:val="16"/>
        </w:numPr>
        <w:rPr>
          <w:color w:val="000000" w:themeColor="text1"/>
          <w:sz w:val="24"/>
          <w:szCs w:val="24"/>
        </w:rPr>
      </w:pPr>
      <w:r w:rsidRPr="00A45EBF">
        <w:rPr>
          <w:color w:val="000000" w:themeColor="text1"/>
          <w:sz w:val="24"/>
          <w:szCs w:val="24"/>
        </w:rPr>
        <w:t xml:space="preserve">The microphones should be </w:t>
      </w:r>
      <w:r w:rsidR="00642C53" w:rsidRPr="00A45EBF">
        <w:rPr>
          <w:color w:val="000000" w:themeColor="text1"/>
          <w:sz w:val="24"/>
          <w:szCs w:val="24"/>
        </w:rPr>
        <w:t>hand-</w:t>
      </w:r>
      <w:r w:rsidRPr="00A45EBF">
        <w:rPr>
          <w:color w:val="000000" w:themeColor="text1"/>
          <w:sz w:val="24"/>
          <w:szCs w:val="24"/>
        </w:rPr>
        <w:t>held in most circumstances</w:t>
      </w:r>
      <w:r w:rsidR="00642C53" w:rsidRPr="00A45EBF">
        <w:rPr>
          <w:color w:val="000000" w:themeColor="text1"/>
          <w:sz w:val="24"/>
          <w:szCs w:val="24"/>
        </w:rPr>
        <w:t>;</w:t>
      </w:r>
      <w:r w:rsidRPr="00A45EBF">
        <w:rPr>
          <w:color w:val="000000" w:themeColor="text1"/>
          <w:sz w:val="24"/>
          <w:szCs w:val="24"/>
        </w:rPr>
        <w:t xml:space="preserve"> however</w:t>
      </w:r>
      <w:r w:rsidR="00642C53" w:rsidRPr="00A45EBF">
        <w:rPr>
          <w:color w:val="000000" w:themeColor="text1"/>
          <w:sz w:val="24"/>
          <w:szCs w:val="24"/>
        </w:rPr>
        <w:t>,</w:t>
      </w:r>
      <w:r w:rsidRPr="00A45EBF">
        <w:rPr>
          <w:color w:val="000000" w:themeColor="text1"/>
          <w:sz w:val="24"/>
          <w:szCs w:val="24"/>
        </w:rPr>
        <w:t xml:space="preserve"> in the case of a person who </w:t>
      </w:r>
      <w:r w:rsidR="00650DF8" w:rsidRPr="00A45EBF">
        <w:rPr>
          <w:color w:val="000000" w:themeColor="text1"/>
          <w:sz w:val="24"/>
          <w:szCs w:val="24"/>
        </w:rPr>
        <w:t xml:space="preserve">cannot </w:t>
      </w:r>
      <w:r w:rsidRPr="00A45EBF">
        <w:rPr>
          <w:color w:val="000000" w:themeColor="text1"/>
          <w:sz w:val="24"/>
          <w:szCs w:val="24"/>
        </w:rPr>
        <w:t xml:space="preserve">use </w:t>
      </w:r>
      <w:r w:rsidR="00642C53" w:rsidRPr="00A45EBF">
        <w:rPr>
          <w:color w:val="000000" w:themeColor="text1"/>
          <w:sz w:val="24"/>
          <w:szCs w:val="24"/>
        </w:rPr>
        <w:t>his/her</w:t>
      </w:r>
      <w:r w:rsidRPr="00A45EBF">
        <w:rPr>
          <w:color w:val="000000" w:themeColor="text1"/>
          <w:sz w:val="24"/>
          <w:szCs w:val="24"/>
        </w:rPr>
        <w:t xml:space="preserve"> arms</w:t>
      </w:r>
      <w:r w:rsidR="00642C53" w:rsidRPr="00A45EBF">
        <w:rPr>
          <w:color w:val="000000" w:themeColor="text1"/>
          <w:sz w:val="24"/>
          <w:szCs w:val="24"/>
        </w:rPr>
        <w:t xml:space="preserve"> or</w:t>
      </w:r>
      <w:r w:rsidRPr="00A45EBF">
        <w:rPr>
          <w:color w:val="000000" w:themeColor="text1"/>
          <w:sz w:val="24"/>
          <w:szCs w:val="24"/>
        </w:rPr>
        <w:t xml:space="preserve"> hands</w:t>
      </w:r>
      <w:r w:rsidR="00642C53" w:rsidRPr="00A45EBF">
        <w:rPr>
          <w:color w:val="000000" w:themeColor="text1"/>
          <w:sz w:val="24"/>
          <w:szCs w:val="24"/>
        </w:rPr>
        <w:t>,</w:t>
      </w:r>
      <w:r w:rsidRPr="00A45EBF">
        <w:rPr>
          <w:color w:val="000000" w:themeColor="text1"/>
          <w:sz w:val="24"/>
          <w:szCs w:val="24"/>
        </w:rPr>
        <w:t xml:space="preserve"> there should be provision</w:t>
      </w:r>
      <w:r w:rsidR="00642C53" w:rsidRPr="00A45EBF">
        <w:rPr>
          <w:color w:val="000000" w:themeColor="text1"/>
          <w:sz w:val="24"/>
          <w:szCs w:val="24"/>
        </w:rPr>
        <w:t>s</w:t>
      </w:r>
      <w:r w:rsidRPr="00A45EBF">
        <w:rPr>
          <w:color w:val="000000" w:themeColor="text1"/>
          <w:sz w:val="24"/>
          <w:szCs w:val="24"/>
        </w:rPr>
        <w:t xml:space="preserve"> made </w:t>
      </w:r>
      <w:r w:rsidR="002E76FD" w:rsidRPr="00A45EBF">
        <w:rPr>
          <w:color w:val="000000" w:themeColor="text1"/>
          <w:sz w:val="24"/>
          <w:szCs w:val="24"/>
        </w:rPr>
        <w:t xml:space="preserve">for </w:t>
      </w:r>
      <w:r w:rsidRPr="00A45EBF">
        <w:rPr>
          <w:color w:val="000000" w:themeColor="text1"/>
          <w:sz w:val="24"/>
          <w:szCs w:val="24"/>
        </w:rPr>
        <w:t xml:space="preserve">either </w:t>
      </w:r>
      <w:r w:rsidR="00642C53" w:rsidRPr="00A45EBF">
        <w:rPr>
          <w:color w:val="000000" w:themeColor="text1"/>
          <w:sz w:val="24"/>
          <w:szCs w:val="24"/>
        </w:rPr>
        <w:t xml:space="preserve">a </w:t>
      </w:r>
      <w:r w:rsidRPr="00A45EBF">
        <w:rPr>
          <w:color w:val="000000" w:themeColor="text1"/>
          <w:sz w:val="24"/>
          <w:szCs w:val="24"/>
        </w:rPr>
        <w:t xml:space="preserve">microphone that can be attached to the speaker </w:t>
      </w:r>
      <w:r w:rsidR="00642C53" w:rsidRPr="00A45EBF">
        <w:rPr>
          <w:color w:val="000000" w:themeColor="text1"/>
          <w:sz w:val="24"/>
          <w:szCs w:val="24"/>
        </w:rPr>
        <w:t>(</w:t>
      </w:r>
      <w:r w:rsidR="002E76FD" w:rsidRPr="00A45EBF">
        <w:rPr>
          <w:color w:val="000000" w:themeColor="text1"/>
          <w:sz w:val="24"/>
          <w:szCs w:val="24"/>
        </w:rPr>
        <w:t>such as a</w:t>
      </w:r>
      <w:r w:rsidRPr="00A45EBF">
        <w:rPr>
          <w:color w:val="000000" w:themeColor="text1"/>
          <w:sz w:val="24"/>
          <w:szCs w:val="24"/>
        </w:rPr>
        <w:t xml:space="preserve"> </w:t>
      </w:r>
      <w:r w:rsidR="002E76FD" w:rsidRPr="00A45EBF">
        <w:rPr>
          <w:color w:val="000000" w:themeColor="text1"/>
          <w:sz w:val="24"/>
          <w:szCs w:val="24"/>
        </w:rPr>
        <w:t>lavalier/</w:t>
      </w:r>
      <w:r w:rsidRPr="00A45EBF">
        <w:rPr>
          <w:color w:val="000000" w:themeColor="text1"/>
          <w:sz w:val="24"/>
          <w:szCs w:val="24"/>
        </w:rPr>
        <w:t xml:space="preserve">pin </w:t>
      </w:r>
      <w:r w:rsidR="00642C53" w:rsidRPr="00A45EBF">
        <w:rPr>
          <w:color w:val="000000" w:themeColor="text1"/>
          <w:sz w:val="24"/>
          <w:szCs w:val="24"/>
        </w:rPr>
        <w:t xml:space="preserve">lapel </w:t>
      </w:r>
      <w:r w:rsidRPr="00A45EBF">
        <w:rPr>
          <w:color w:val="000000" w:themeColor="text1"/>
          <w:sz w:val="24"/>
          <w:szCs w:val="24"/>
        </w:rPr>
        <w:t>microphone</w:t>
      </w:r>
      <w:r w:rsidR="00642C53" w:rsidRPr="00A45EBF">
        <w:rPr>
          <w:color w:val="000000" w:themeColor="text1"/>
          <w:sz w:val="24"/>
          <w:szCs w:val="24"/>
        </w:rPr>
        <w:t xml:space="preserve">) </w:t>
      </w:r>
      <w:r w:rsidRPr="00A45EBF">
        <w:rPr>
          <w:color w:val="000000" w:themeColor="text1"/>
          <w:sz w:val="24"/>
          <w:szCs w:val="24"/>
        </w:rPr>
        <w:t xml:space="preserve">or a staff member </w:t>
      </w:r>
      <w:r w:rsidR="00642C53" w:rsidRPr="00A45EBF">
        <w:rPr>
          <w:color w:val="000000" w:themeColor="text1"/>
          <w:sz w:val="24"/>
          <w:szCs w:val="24"/>
        </w:rPr>
        <w:t xml:space="preserve">who </w:t>
      </w:r>
      <w:r w:rsidRPr="00A45EBF">
        <w:rPr>
          <w:color w:val="000000" w:themeColor="text1"/>
          <w:sz w:val="24"/>
          <w:szCs w:val="24"/>
        </w:rPr>
        <w:t>facilitates</w:t>
      </w:r>
      <w:r w:rsidR="002E76FD" w:rsidRPr="00A45EBF">
        <w:rPr>
          <w:color w:val="000000" w:themeColor="text1"/>
          <w:sz w:val="24"/>
          <w:szCs w:val="24"/>
        </w:rPr>
        <w:t xml:space="preserve"> – the former should always </w:t>
      </w:r>
      <w:r w:rsidR="00F159CB" w:rsidRPr="00A45EBF">
        <w:rPr>
          <w:color w:val="000000" w:themeColor="text1"/>
          <w:sz w:val="24"/>
          <w:szCs w:val="24"/>
        </w:rPr>
        <w:t>be</w:t>
      </w:r>
      <w:r w:rsidR="002E76FD" w:rsidRPr="00A45EBF">
        <w:rPr>
          <w:color w:val="000000" w:themeColor="text1"/>
          <w:sz w:val="24"/>
          <w:szCs w:val="24"/>
        </w:rPr>
        <w:t xml:space="preserve"> preferred over the latter</w:t>
      </w:r>
      <w:r w:rsidRPr="00A45EBF">
        <w:rPr>
          <w:color w:val="000000" w:themeColor="text1"/>
          <w:sz w:val="24"/>
          <w:szCs w:val="24"/>
        </w:rPr>
        <w:t>.</w:t>
      </w:r>
      <w:r w:rsidR="00AB0958" w:rsidRPr="00A45EBF">
        <w:rPr>
          <w:color w:val="000000" w:themeColor="text1"/>
          <w:sz w:val="24"/>
          <w:szCs w:val="24"/>
        </w:rPr>
        <w:t xml:space="preserve"> Hand-held separate microphones are needed for sign language interpreters to voice the signs of persons with disabilities into speech.</w:t>
      </w:r>
      <w:r w:rsidR="00877C4D" w:rsidRPr="00A45EBF">
        <w:rPr>
          <w:color w:val="000000" w:themeColor="text1"/>
          <w:sz w:val="24"/>
          <w:szCs w:val="24"/>
        </w:rPr>
        <w:t xml:space="preserve"> </w:t>
      </w:r>
      <w:r w:rsidR="00642C53" w:rsidRPr="00A45EBF">
        <w:rPr>
          <w:color w:val="000000" w:themeColor="text1"/>
          <w:sz w:val="24"/>
          <w:szCs w:val="24"/>
        </w:rPr>
        <w:t>Special</w:t>
      </w:r>
      <w:r w:rsidR="00877C4D" w:rsidRPr="00A45EBF">
        <w:rPr>
          <w:color w:val="000000" w:themeColor="text1"/>
          <w:sz w:val="24"/>
          <w:szCs w:val="24"/>
        </w:rPr>
        <w:t xml:space="preserve"> provision</w:t>
      </w:r>
      <w:r w:rsidR="002E76FD" w:rsidRPr="00A45EBF">
        <w:rPr>
          <w:color w:val="000000" w:themeColor="text1"/>
          <w:sz w:val="24"/>
          <w:szCs w:val="24"/>
        </w:rPr>
        <w:t>s</w:t>
      </w:r>
      <w:r w:rsidR="00877C4D" w:rsidRPr="00A45EBF">
        <w:rPr>
          <w:color w:val="000000" w:themeColor="text1"/>
          <w:sz w:val="24"/>
          <w:szCs w:val="24"/>
        </w:rPr>
        <w:t xml:space="preserve"> should b</w:t>
      </w:r>
      <w:r w:rsidR="00642C53" w:rsidRPr="00A45EBF">
        <w:rPr>
          <w:color w:val="000000" w:themeColor="text1"/>
          <w:sz w:val="24"/>
          <w:szCs w:val="24"/>
        </w:rPr>
        <w:t xml:space="preserve">e made for persons with disabilities </w:t>
      </w:r>
      <w:r w:rsidR="00877C4D" w:rsidRPr="00A45EBF">
        <w:rPr>
          <w:color w:val="000000" w:themeColor="text1"/>
          <w:sz w:val="24"/>
          <w:szCs w:val="24"/>
        </w:rPr>
        <w:t xml:space="preserve">who </w:t>
      </w:r>
      <w:r w:rsidR="002E76FD" w:rsidRPr="00A45EBF">
        <w:rPr>
          <w:color w:val="000000" w:themeColor="text1"/>
          <w:sz w:val="24"/>
          <w:szCs w:val="24"/>
        </w:rPr>
        <w:t xml:space="preserve">cannot </w:t>
      </w:r>
      <w:r w:rsidR="00877C4D" w:rsidRPr="00A45EBF">
        <w:rPr>
          <w:color w:val="000000" w:themeColor="text1"/>
          <w:sz w:val="24"/>
          <w:szCs w:val="24"/>
        </w:rPr>
        <w:t xml:space="preserve">access the remote </w:t>
      </w:r>
      <w:r w:rsidR="00642C53" w:rsidRPr="00A45EBF">
        <w:rPr>
          <w:color w:val="000000" w:themeColor="text1"/>
          <w:sz w:val="24"/>
          <w:szCs w:val="24"/>
        </w:rPr>
        <w:t xml:space="preserve">participation </w:t>
      </w:r>
      <w:r w:rsidR="00877C4D" w:rsidRPr="00A45EBF">
        <w:rPr>
          <w:color w:val="000000" w:themeColor="text1"/>
          <w:sz w:val="24"/>
          <w:szCs w:val="24"/>
        </w:rPr>
        <w:t>tools</w:t>
      </w:r>
      <w:r w:rsidR="00AB0958" w:rsidRPr="00A45EBF">
        <w:rPr>
          <w:color w:val="000000" w:themeColor="text1"/>
          <w:sz w:val="24"/>
          <w:szCs w:val="24"/>
        </w:rPr>
        <w:t>. The reason is that they will most likely</w:t>
      </w:r>
      <w:r w:rsidR="00877C4D" w:rsidRPr="00A45EBF">
        <w:rPr>
          <w:color w:val="000000" w:themeColor="text1"/>
          <w:sz w:val="24"/>
          <w:szCs w:val="24"/>
        </w:rPr>
        <w:t xml:space="preserve"> </w:t>
      </w:r>
      <w:r w:rsidR="00642C53" w:rsidRPr="00A45EBF">
        <w:rPr>
          <w:color w:val="000000" w:themeColor="text1"/>
          <w:sz w:val="24"/>
          <w:szCs w:val="24"/>
        </w:rPr>
        <w:t xml:space="preserve">use a screen reader </w:t>
      </w:r>
      <w:r w:rsidR="00650DF8" w:rsidRPr="00A45EBF">
        <w:rPr>
          <w:color w:val="000000" w:themeColor="text1"/>
          <w:sz w:val="24"/>
          <w:szCs w:val="24"/>
        </w:rPr>
        <w:t xml:space="preserve">that </w:t>
      </w:r>
      <w:r w:rsidR="00642C53" w:rsidRPr="00A45EBF">
        <w:rPr>
          <w:color w:val="000000" w:themeColor="text1"/>
          <w:sz w:val="24"/>
          <w:szCs w:val="24"/>
        </w:rPr>
        <w:t>requires another audio</w:t>
      </w:r>
      <w:r w:rsidR="00877C4D" w:rsidRPr="00A45EBF">
        <w:rPr>
          <w:color w:val="000000" w:themeColor="text1"/>
          <w:sz w:val="24"/>
          <w:szCs w:val="24"/>
        </w:rPr>
        <w:t xml:space="preserve"> stream</w:t>
      </w:r>
      <w:r w:rsidR="00642C53" w:rsidRPr="00A45EBF">
        <w:rPr>
          <w:color w:val="000000" w:themeColor="text1"/>
          <w:sz w:val="24"/>
          <w:szCs w:val="24"/>
        </w:rPr>
        <w:t>.</w:t>
      </w:r>
      <w:r w:rsidR="00877C4D" w:rsidRPr="00A45EBF">
        <w:rPr>
          <w:color w:val="000000" w:themeColor="text1"/>
          <w:sz w:val="24"/>
          <w:szCs w:val="24"/>
        </w:rPr>
        <w:t xml:space="preserve"> </w:t>
      </w:r>
      <w:r w:rsidR="00642C53" w:rsidRPr="00A45EBF">
        <w:rPr>
          <w:color w:val="000000" w:themeColor="text1"/>
          <w:sz w:val="24"/>
          <w:szCs w:val="24"/>
        </w:rPr>
        <w:t>This causes</w:t>
      </w:r>
      <w:r w:rsidR="00877C4D" w:rsidRPr="00A45EBF">
        <w:rPr>
          <w:color w:val="000000" w:themeColor="text1"/>
          <w:sz w:val="24"/>
          <w:szCs w:val="24"/>
        </w:rPr>
        <w:t xml:space="preserve"> participant</w:t>
      </w:r>
      <w:r w:rsidR="00E4511F" w:rsidRPr="00A45EBF">
        <w:rPr>
          <w:color w:val="000000" w:themeColor="text1"/>
          <w:sz w:val="24"/>
          <w:szCs w:val="24"/>
        </w:rPr>
        <w:t>s</w:t>
      </w:r>
      <w:r w:rsidR="00877C4D" w:rsidRPr="00A45EBF">
        <w:rPr>
          <w:color w:val="000000" w:themeColor="text1"/>
          <w:sz w:val="24"/>
          <w:szCs w:val="24"/>
        </w:rPr>
        <w:t xml:space="preserve"> to </w:t>
      </w:r>
      <w:r w:rsidR="00642C53" w:rsidRPr="00A45EBF">
        <w:rPr>
          <w:color w:val="000000" w:themeColor="text1"/>
          <w:sz w:val="24"/>
          <w:szCs w:val="24"/>
        </w:rPr>
        <w:t xml:space="preserve">switch back and forth </w:t>
      </w:r>
      <w:r w:rsidR="00A96CDF" w:rsidRPr="00A45EBF">
        <w:rPr>
          <w:color w:val="000000" w:themeColor="text1"/>
          <w:sz w:val="24"/>
          <w:szCs w:val="24"/>
        </w:rPr>
        <w:t>from the audio of the meeting</w:t>
      </w:r>
      <w:r w:rsidR="00650DF8" w:rsidRPr="00A45EBF">
        <w:rPr>
          <w:color w:val="000000" w:themeColor="text1"/>
          <w:sz w:val="24"/>
          <w:szCs w:val="24"/>
        </w:rPr>
        <w:t xml:space="preserve"> </w:t>
      </w:r>
      <w:r w:rsidR="004D4FB5" w:rsidRPr="00A45EBF">
        <w:rPr>
          <w:color w:val="000000" w:themeColor="text1"/>
          <w:sz w:val="24"/>
          <w:szCs w:val="24"/>
        </w:rPr>
        <w:t xml:space="preserve">to </w:t>
      </w:r>
      <w:r w:rsidR="00E4511F" w:rsidRPr="00A45EBF">
        <w:rPr>
          <w:color w:val="000000" w:themeColor="text1"/>
          <w:sz w:val="24"/>
          <w:szCs w:val="24"/>
        </w:rPr>
        <w:t xml:space="preserve">the </w:t>
      </w:r>
      <w:r w:rsidR="004D4FB5" w:rsidRPr="00A45EBF">
        <w:rPr>
          <w:color w:val="000000" w:themeColor="text1"/>
          <w:sz w:val="24"/>
          <w:szCs w:val="24"/>
        </w:rPr>
        <w:t xml:space="preserve">audio of the screen reader </w:t>
      </w:r>
      <w:r w:rsidR="00642C53" w:rsidRPr="00A45EBF">
        <w:rPr>
          <w:color w:val="000000" w:themeColor="text1"/>
          <w:sz w:val="24"/>
          <w:szCs w:val="24"/>
        </w:rPr>
        <w:t xml:space="preserve">when </w:t>
      </w:r>
      <w:r w:rsidR="00E4511F" w:rsidRPr="00A45EBF">
        <w:rPr>
          <w:color w:val="000000" w:themeColor="text1"/>
          <w:sz w:val="24"/>
          <w:szCs w:val="24"/>
        </w:rPr>
        <w:t xml:space="preserve">they </w:t>
      </w:r>
      <w:r w:rsidR="00642C53" w:rsidRPr="00A45EBF">
        <w:rPr>
          <w:color w:val="000000" w:themeColor="text1"/>
          <w:sz w:val="24"/>
          <w:szCs w:val="24"/>
        </w:rPr>
        <w:t>navigate the webpage</w:t>
      </w:r>
      <w:r w:rsidR="00877C4D" w:rsidRPr="00A45EBF">
        <w:rPr>
          <w:color w:val="000000" w:themeColor="text1"/>
          <w:sz w:val="24"/>
          <w:szCs w:val="24"/>
        </w:rPr>
        <w:t xml:space="preserve">. They often </w:t>
      </w:r>
      <w:r w:rsidR="00650DF8" w:rsidRPr="00A45EBF">
        <w:rPr>
          <w:color w:val="000000" w:themeColor="text1"/>
          <w:sz w:val="24"/>
          <w:szCs w:val="24"/>
        </w:rPr>
        <w:t xml:space="preserve">cannot </w:t>
      </w:r>
      <w:r w:rsidR="00642C53" w:rsidRPr="00A45EBF">
        <w:rPr>
          <w:color w:val="000000" w:themeColor="text1"/>
          <w:sz w:val="24"/>
          <w:szCs w:val="24"/>
        </w:rPr>
        <w:t>find how to dial-</w:t>
      </w:r>
      <w:r w:rsidR="00877C4D" w:rsidRPr="00A45EBF">
        <w:rPr>
          <w:color w:val="000000" w:themeColor="text1"/>
          <w:sz w:val="24"/>
          <w:szCs w:val="24"/>
        </w:rPr>
        <w:t>in or are not able to</w:t>
      </w:r>
      <w:r w:rsidR="00642C53" w:rsidRPr="00A45EBF">
        <w:rPr>
          <w:color w:val="000000" w:themeColor="text1"/>
          <w:sz w:val="24"/>
          <w:szCs w:val="24"/>
        </w:rPr>
        <w:t xml:space="preserve"> use the</w:t>
      </w:r>
      <w:r w:rsidR="00877C4D" w:rsidRPr="00A45EBF">
        <w:rPr>
          <w:color w:val="000000" w:themeColor="text1"/>
          <w:sz w:val="24"/>
          <w:szCs w:val="24"/>
        </w:rPr>
        <w:t xml:space="preserve"> </w:t>
      </w:r>
      <w:r w:rsidR="00642C53" w:rsidRPr="00A45EBF">
        <w:rPr>
          <w:color w:val="000000" w:themeColor="text1"/>
          <w:sz w:val="24"/>
          <w:szCs w:val="24"/>
        </w:rPr>
        <w:t>“</w:t>
      </w:r>
      <w:r w:rsidR="00877C4D" w:rsidRPr="00A45EBF">
        <w:rPr>
          <w:color w:val="000000" w:themeColor="text1"/>
          <w:sz w:val="24"/>
          <w:szCs w:val="24"/>
        </w:rPr>
        <w:t xml:space="preserve">raise </w:t>
      </w:r>
      <w:r w:rsidR="00642C53" w:rsidRPr="00A45EBF">
        <w:rPr>
          <w:color w:val="000000" w:themeColor="text1"/>
          <w:sz w:val="24"/>
          <w:szCs w:val="24"/>
        </w:rPr>
        <w:t>hand” tool</w:t>
      </w:r>
      <w:r w:rsidR="00A96CDF" w:rsidRPr="00A45EBF">
        <w:rPr>
          <w:color w:val="000000" w:themeColor="text1"/>
          <w:sz w:val="24"/>
          <w:szCs w:val="24"/>
        </w:rPr>
        <w:t xml:space="preserve"> using the screen reader </w:t>
      </w:r>
      <w:r w:rsidR="00877C4D" w:rsidRPr="00A45EBF">
        <w:rPr>
          <w:color w:val="000000" w:themeColor="text1"/>
          <w:sz w:val="24"/>
          <w:szCs w:val="24"/>
        </w:rPr>
        <w:t xml:space="preserve">without disconnecting from the meeting. Until </w:t>
      </w:r>
      <w:r w:rsidR="00A96CDF" w:rsidRPr="00A45EBF">
        <w:rPr>
          <w:color w:val="000000" w:themeColor="text1"/>
          <w:sz w:val="24"/>
          <w:szCs w:val="24"/>
        </w:rPr>
        <w:t xml:space="preserve">the designers of </w:t>
      </w:r>
      <w:r w:rsidR="00877C4D" w:rsidRPr="00A45EBF">
        <w:rPr>
          <w:color w:val="000000" w:themeColor="text1"/>
          <w:sz w:val="24"/>
          <w:szCs w:val="24"/>
        </w:rPr>
        <w:t xml:space="preserve">remote participation tools solve </w:t>
      </w:r>
      <w:r w:rsidR="00AB0958" w:rsidRPr="00A45EBF">
        <w:rPr>
          <w:color w:val="000000" w:themeColor="text1"/>
          <w:sz w:val="24"/>
          <w:szCs w:val="24"/>
        </w:rPr>
        <w:t>these</w:t>
      </w:r>
      <w:r w:rsidR="00877C4D" w:rsidRPr="00A45EBF">
        <w:rPr>
          <w:color w:val="000000" w:themeColor="text1"/>
          <w:sz w:val="24"/>
          <w:szCs w:val="24"/>
        </w:rPr>
        <w:t xml:space="preserve"> problem</w:t>
      </w:r>
      <w:r w:rsidR="00AB0958" w:rsidRPr="00A45EBF">
        <w:rPr>
          <w:color w:val="000000" w:themeColor="text1"/>
          <w:sz w:val="24"/>
          <w:szCs w:val="24"/>
        </w:rPr>
        <w:t>s</w:t>
      </w:r>
      <w:r w:rsidR="00A96CDF" w:rsidRPr="00A45EBF">
        <w:rPr>
          <w:color w:val="000000" w:themeColor="text1"/>
          <w:sz w:val="24"/>
          <w:szCs w:val="24"/>
        </w:rPr>
        <w:t xml:space="preserve">, it is required that IGF </w:t>
      </w:r>
      <w:r w:rsidR="00AB0958" w:rsidRPr="00A45EBF">
        <w:rPr>
          <w:color w:val="000000" w:themeColor="text1"/>
          <w:sz w:val="24"/>
          <w:szCs w:val="24"/>
        </w:rPr>
        <w:t xml:space="preserve">audio-visual </w:t>
      </w:r>
      <w:r w:rsidR="00085F6C" w:rsidRPr="00A45EBF">
        <w:rPr>
          <w:color w:val="000000" w:themeColor="text1"/>
          <w:sz w:val="24"/>
          <w:szCs w:val="24"/>
        </w:rPr>
        <w:t>staff arranges</w:t>
      </w:r>
      <w:r w:rsidR="00650DF8" w:rsidRPr="00A45EBF">
        <w:rPr>
          <w:color w:val="000000" w:themeColor="text1"/>
          <w:sz w:val="24"/>
          <w:szCs w:val="24"/>
        </w:rPr>
        <w:t xml:space="preserve"> </w:t>
      </w:r>
      <w:r w:rsidR="00877C4D" w:rsidRPr="00A45EBF">
        <w:rPr>
          <w:color w:val="000000" w:themeColor="text1"/>
          <w:sz w:val="24"/>
          <w:szCs w:val="24"/>
        </w:rPr>
        <w:t>special</w:t>
      </w:r>
      <w:r w:rsidR="00A96CDF" w:rsidRPr="00A45EBF">
        <w:rPr>
          <w:color w:val="000000" w:themeColor="text1"/>
          <w:sz w:val="24"/>
          <w:szCs w:val="24"/>
        </w:rPr>
        <w:t xml:space="preserve"> call-</w:t>
      </w:r>
      <w:r w:rsidR="00877C4D" w:rsidRPr="00A45EBF">
        <w:rPr>
          <w:color w:val="000000" w:themeColor="text1"/>
          <w:sz w:val="24"/>
          <w:szCs w:val="24"/>
        </w:rPr>
        <w:t xml:space="preserve">in </w:t>
      </w:r>
      <w:r w:rsidR="00A96CDF" w:rsidRPr="00A45EBF">
        <w:rPr>
          <w:color w:val="000000" w:themeColor="text1"/>
          <w:sz w:val="24"/>
          <w:szCs w:val="24"/>
        </w:rPr>
        <w:t>facilities</w:t>
      </w:r>
      <w:r w:rsidR="00AB0958" w:rsidRPr="00A45EBF">
        <w:rPr>
          <w:color w:val="000000" w:themeColor="text1"/>
          <w:sz w:val="24"/>
          <w:szCs w:val="24"/>
        </w:rPr>
        <w:t xml:space="preserve"> and all volunteers are also trained to know about these </w:t>
      </w:r>
      <w:r w:rsidR="000E1C0A" w:rsidRPr="00A45EBF">
        <w:rPr>
          <w:color w:val="000000" w:themeColor="text1"/>
          <w:sz w:val="24"/>
          <w:szCs w:val="24"/>
        </w:rPr>
        <w:t>procedures</w:t>
      </w:r>
      <w:r w:rsidR="00877C4D" w:rsidRPr="00A45EBF">
        <w:rPr>
          <w:color w:val="000000" w:themeColor="text1"/>
          <w:sz w:val="24"/>
          <w:szCs w:val="24"/>
        </w:rPr>
        <w:t>.</w:t>
      </w:r>
      <w:r w:rsidR="00B24D3C" w:rsidRPr="00A45EBF">
        <w:rPr>
          <w:color w:val="000000" w:themeColor="text1"/>
          <w:sz w:val="24"/>
          <w:szCs w:val="24"/>
        </w:rPr>
        <w:t xml:space="preserve"> </w:t>
      </w:r>
    </w:p>
    <w:p w14:paraId="569B4A73" w14:textId="2E6BC006" w:rsidR="00B24D3C" w:rsidRPr="00A45EBF" w:rsidRDefault="00B24D3C" w:rsidP="00E876D4">
      <w:pPr>
        <w:pStyle w:val="ListParagraph"/>
        <w:numPr>
          <w:ilvl w:val="0"/>
          <w:numId w:val="16"/>
        </w:numPr>
        <w:rPr>
          <w:color w:val="000000" w:themeColor="text1"/>
          <w:sz w:val="24"/>
          <w:szCs w:val="24"/>
        </w:rPr>
      </w:pPr>
      <w:r w:rsidRPr="00A45EBF">
        <w:rPr>
          <w:color w:val="000000" w:themeColor="text1"/>
          <w:sz w:val="24"/>
          <w:szCs w:val="24"/>
        </w:rPr>
        <w:t xml:space="preserve">For rooms equipped with other communication technologies like ploy studio </w:t>
      </w:r>
      <w:r w:rsidR="003C1370" w:rsidRPr="00A45EBF">
        <w:rPr>
          <w:color w:val="000000" w:themeColor="text1"/>
          <w:sz w:val="24"/>
          <w:szCs w:val="24"/>
        </w:rPr>
        <w:t>etc.</w:t>
      </w:r>
      <w:r w:rsidRPr="00A45EBF">
        <w:rPr>
          <w:color w:val="000000" w:themeColor="text1"/>
          <w:sz w:val="24"/>
          <w:szCs w:val="24"/>
        </w:rPr>
        <w:t>, the session moderator should clearly highlight the presence of such audio and video facilities before the start of the session.</w:t>
      </w:r>
    </w:p>
    <w:p w14:paraId="2B13CB4D" w14:textId="1D8A8478" w:rsidR="00FF6EAA" w:rsidRPr="00A45EBF" w:rsidRDefault="00FF6EAA" w:rsidP="00D77957">
      <w:pPr>
        <w:pStyle w:val="Heading3"/>
        <w:rPr>
          <w:sz w:val="24"/>
          <w:szCs w:val="24"/>
        </w:rPr>
      </w:pPr>
      <w:bookmarkStart w:id="11" w:name="_Toc181367308"/>
      <w:r w:rsidRPr="00A45EBF">
        <w:rPr>
          <w:sz w:val="24"/>
          <w:szCs w:val="24"/>
        </w:rPr>
        <w:t>Improve accessibility of each session offered during the IGF.</w:t>
      </w:r>
      <w:bookmarkEnd w:id="11"/>
    </w:p>
    <w:p w14:paraId="316B06F1"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Add separate screens to each room so that one screen can be devoted to captioning and one screen for the speakers and remote speakers. Currently captioning </w:t>
      </w:r>
    </w:p>
    <w:p w14:paraId="71F60757"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Provide an easy way of indicating what accessibility options there are for each session, captioning, Sign Language interpretation, interpretation into other languages.</w:t>
      </w:r>
    </w:p>
    <w:p w14:paraId="068492DD"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Provide an option for alternative headphones for interpretation and also for rooms where there is no interpretation. Standard headphones are not suitable for persons with hearing aids and cochlear implants. </w:t>
      </w:r>
    </w:p>
    <w:p w14:paraId="2702DE4F"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We suggest that the IGF provide hard of hearing participants with portable hearing neck loops. </w:t>
      </w:r>
    </w:p>
    <w:p w14:paraId="3417551E"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These neck loops would be very helpful in all meetings rooms, even those without interpretation as it helps persons with hearing impairment fully participate in the sessions.  </w:t>
      </w:r>
    </w:p>
    <w:p w14:paraId="243ED882" w14:textId="173BAA26" w:rsidR="00EE1DED" w:rsidRPr="00A45EBF" w:rsidRDefault="00EE1DED"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Ensure the webcasting platform is accessible to persons with disabilities</w:t>
      </w:r>
    </w:p>
    <w:p w14:paraId="3D6B158B" w14:textId="690F78F6" w:rsidR="00EE1DED" w:rsidRPr="00A45EBF" w:rsidRDefault="00EE1DED"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Publish the keyboard shortcuts for the Web participation tool, such as Zoom, Teams, Webex.</w:t>
      </w:r>
    </w:p>
    <w:p w14:paraId="7E292042" w14:textId="77777777" w:rsidR="00FF6EAA" w:rsidRPr="00A45EBF" w:rsidRDefault="00FF6EAA" w:rsidP="00E876D4">
      <w:pPr>
        <w:numPr>
          <w:ilvl w:val="4"/>
          <w:numId w:val="29"/>
        </w:numPr>
        <w:ind w:left="1890"/>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Alternatively, tables could be equipped with headset jacks for those that need these.</w:t>
      </w:r>
    </w:p>
    <w:p w14:paraId="77ADBE06" w14:textId="77777777" w:rsidR="005626F4" w:rsidRPr="00A45EBF" w:rsidRDefault="005626F4" w:rsidP="005626F4">
      <w:pPr>
        <w:pStyle w:val="Heading3"/>
        <w:rPr>
          <w:rFonts w:asciiTheme="minorHAnsi" w:hAnsiTheme="minorHAnsi" w:cstheme="minorHAnsi"/>
          <w:bCs w:val="0"/>
          <w:iCs/>
          <w:color w:val="000000" w:themeColor="text1"/>
          <w:sz w:val="24"/>
          <w:szCs w:val="24"/>
        </w:rPr>
      </w:pPr>
      <w:bookmarkStart w:id="12" w:name="_Toc181367309"/>
      <w:r w:rsidRPr="00A45EBF">
        <w:rPr>
          <w:rFonts w:asciiTheme="minorHAnsi" w:hAnsiTheme="minorHAnsi" w:cstheme="minorHAnsi"/>
          <w:bCs w:val="0"/>
          <w:iCs/>
          <w:color w:val="000000" w:themeColor="text1"/>
          <w:sz w:val="24"/>
          <w:szCs w:val="24"/>
        </w:rPr>
        <w:t>Background Noise</w:t>
      </w:r>
      <w:bookmarkEnd w:id="12"/>
    </w:p>
    <w:p w14:paraId="39C756D0" w14:textId="36FECB1A" w:rsidR="00370979" w:rsidRPr="00A45EBF" w:rsidRDefault="00FE2B94" w:rsidP="00E876D4">
      <w:pPr>
        <w:pStyle w:val="ListParagraph"/>
        <w:numPr>
          <w:ilvl w:val="0"/>
          <w:numId w:val="15"/>
        </w:numPr>
        <w:rPr>
          <w:sz w:val="24"/>
          <w:szCs w:val="24"/>
        </w:rPr>
      </w:pPr>
      <w:proofErr w:type="spellStart"/>
      <w:r w:rsidRPr="00A45EBF">
        <w:rPr>
          <w:rFonts w:cstheme="minorHAnsi"/>
          <w:iCs/>
          <w:sz w:val="24"/>
          <w:szCs w:val="24"/>
        </w:rPr>
        <w:t>Minimise</w:t>
      </w:r>
      <w:proofErr w:type="spellEnd"/>
      <w:r w:rsidRPr="00A45EBF">
        <w:rPr>
          <w:rFonts w:cstheme="minorHAnsi"/>
          <w:iCs/>
          <w:sz w:val="24"/>
          <w:szCs w:val="24"/>
        </w:rPr>
        <w:t xml:space="preserve"> </w:t>
      </w:r>
      <w:r w:rsidR="001C6269" w:rsidRPr="00A45EBF">
        <w:rPr>
          <w:rFonts w:cstheme="minorHAnsi"/>
          <w:iCs/>
          <w:sz w:val="24"/>
          <w:szCs w:val="24"/>
        </w:rPr>
        <w:t>background noise</w:t>
      </w:r>
      <w:r w:rsidRPr="00A45EBF">
        <w:rPr>
          <w:rFonts w:cstheme="minorHAnsi"/>
          <w:iCs/>
          <w:sz w:val="24"/>
          <w:szCs w:val="24"/>
        </w:rPr>
        <w:t xml:space="preserve">, </w:t>
      </w:r>
      <w:r w:rsidRPr="00A45EBF">
        <w:rPr>
          <w:sz w:val="24"/>
          <w:szCs w:val="24"/>
        </w:rPr>
        <w:t>This includes background music but also announcements, and includes background and extraneous noise in catering and restaurant facilities</w:t>
      </w:r>
    </w:p>
    <w:p w14:paraId="00351923" w14:textId="6329E450" w:rsidR="00FE2B94" w:rsidRPr="00A45EBF" w:rsidRDefault="00FE2B94" w:rsidP="00E876D4">
      <w:pPr>
        <w:pStyle w:val="ListParagraph"/>
        <w:numPr>
          <w:ilvl w:val="0"/>
          <w:numId w:val="15"/>
        </w:numPr>
        <w:rPr>
          <w:rFonts w:cstheme="minorHAnsi"/>
          <w:iCs/>
          <w:sz w:val="24"/>
          <w:szCs w:val="24"/>
        </w:rPr>
      </w:pPr>
      <w:r w:rsidRPr="00A45EBF">
        <w:rPr>
          <w:rFonts w:cstheme="minorHAnsi"/>
          <w:iCs/>
          <w:sz w:val="24"/>
          <w:szCs w:val="24"/>
        </w:rPr>
        <w:t>Some examples of</w:t>
      </w:r>
      <w:r w:rsidR="001C6269" w:rsidRPr="00A45EBF">
        <w:rPr>
          <w:sz w:val="24"/>
          <w:szCs w:val="24"/>
        </w:rPr>
        <w:t xml:space="preserve"> background noise</w:t>
      </w:r>
      <w:r w:rsidRPr="00A45EBF">
        <w:rPr>
          <w:sz w:val="24"/>
          <w:szCs w:val="24"/>
        </w:rPr>
        <w:t xml:space="preserve"> include</w:t>
      </w:r>
      <w:r w:rsidR="001C6269" w:rsidRPr="00A45EBF">
        <w:rPr>
          <w:sz w:val="24"/>
          <w:szCs w:val="24"/>
        </w:rPr>
        <w:t xml:space="preserve"> noisy heating</w:t>
      </w:r>
      <w:r w:rsidR="002E76FD" w:rsidRPr="00A45EBF">
        <w:rPr>
          <w:sz w:val="24"/>
          <w:szCs w:val="24"/>
        </w:rPr>
        <w:t>, cooling,</w:t>
      </w:r>
      <w:r w:rsidR="001C6269" w:rsidRPr="00A45EBF">
        <w:rPr>
          <w:sz w:val="24"/>
          <w:szCs w:val="24"/>
        </w:rPr>
        <w:t xml:space="preserve"> and ventilation systems or background music.</w:t>
      </w:r>
      <w:r w:rsidR="00F159CB" w:rsidRPr="00A45EBF">
        <w:rPr>
          <w:rFonts w:ascii="Helvetica Neue" w:eastAsiaTheme="minorHAnsi" w:hAnsi="Helvetica Neue" w:cs="Helvetica Neue"/>
          <w:color w:val="000000"/>
          <w:sz w:val="24"/>
          <w:szCs w:val="24"/>
          <w:lang w:eastAsia="en-US" w:bidi="he-IL"/>
        </w:rPr>
        <w:t xml:space="preserve"> </w:t>
      </w:r>
      <w:r w:rsidR="00F159CB" w:rsidRPr="00A45EBF">
        <w:rPr>
          <w:sz w:val="24"/>
          <w:szCs w:val="24"/>
        </w:rPr>
        <w:t>This includes white and black noises that often interfere with hearing aids and distort the quality of sound.</w:t>
      </w:r>
      <w:r w:rsidR="0002446F" w:rsidRPr="00A45EBF">
        <w:rPr>
          <w:sz w:val="24"/>
          <w:szCs w:val="24"/>
        </w:rPr>
        <w:t xml:space="preserve"> </w:t>
      </w:r>
      <w:r w:rsidR="00656849" w:rsidRPr="00A45EBF">
        <w:rPr>
          <w:sz w:val="24"/>
          <w:szCs w:val="24"/>
        </w:rPr>
        <w:t>It is advisable to use soft lightings and avoid flickering lights. To some individuals these can be distractive.</w:t>
      </w:r>
    </w:p>
    <w:p w14:paraId="48E58877" w14:textId="46AD0430" w:rsidR="00FE2B94" w:rsidRPr="00A45EBF" w:rsidRDefault="00FE2B94" w:rsidP="005626F4">
      <w:pPr>
        <w:pStyle w:val="Heading3"/>
        <w:rPr>
          <w:rFonts w:asciiTheme="minorHAnsi" w:hAnsiTheme="minorHAnsi" w:cstheme="minorHAnsi"/>
          <w:bCs w:val="0"/>
          <w:iCs/>
          <w:color w:val="000000" w:themeColor="text1"/>
          <w:sz w:val="24"/>
          <w:szCs w:val="24"/>
        </w:rPr>
      </w:pPr>
      <w:bookmarkStart w:id="13" w:name="_Toc181367310"/>
      <w:r w:rsidRPr="00A45EBF">
        <w:rPr>
          <w:rFonts w:asciiTheme="minorHAnsi" w:hAnsiTheme="minorHAnsi" w:cstheme="minorHAnsi"/>
          <w:bCs w:val="0"/>
          <w:iCs/>
          <w:color w:val="000000" w:themeColor="text1"/>
          <w:sz w:val="24"/>
          <w:szCs w:val="24"/>
        </w:rPr>
        <w:t>Sensory Triggers</w:t>
      </w:r>
      <w:bookmarkEnd w:id="13"/>
    </w:p>
    <w:p w14:paraId="124DF20D" w14:textId="4BF1885D" w:rsidR="00FE2B94" w:rsidRPr="00A45EBF" w:rsidRDefault="00FE2B94" w:rsidP="00E876D4">
      <w:pPr>
        <w:numPr>
          <w:ilvl w:val="0"/>
          <w:numId w:val="15"/>
        </w:numPr>
        <w:rPr>
          <w:sz w:val="24"/>
          <w:szCs w:val="24"/>
        </w:rPr>
      </w:pPr>
      <w:proofErr w:type="spellStart"/>
      <w:r w:rsidRPr="00A45EBF">
        <w:rPr>
          <w:sz w:val="24"/>
          <w:szCs w:val="24"/>
        </w:rPr>
        <w:t>Minimise</w:t>
      </w:r>
      <w:proofErr w:type="spellEnd"/>
      <w:r w:rsidRPr="00A45EBF">
        <w:rPr>
          <w:sz w:val="24"/>
          <w:szCs w:val="24"/>
        </w:rPr>
        <w:t xml:space="preserve"> bright lighting, especially in event spaces, lecture theatres etc. In particular, try to find alternatives to fluorescent lighting as the flickering can be problematic for some PWCD. Softer, warmer lighting generally works better. Try and keep lighting as uniform as possible throughout the space, and avoid sudden changes in lighting intensity, color or environment.</w:t>
      </w:r>
    </w:p>
    <w:p w14:paraId="0ECE3F7E" w14:textId="13561A7D" w:rsidR="00FE2B94" w:rsidRPr="00A45EBF" w:rsidRDefault="00FE2B94" w:rsidP="00E876D4">
      <w:pPr>
        <w:numPr>
          <w:ilvl w:val="0"/>
          <w:numId w:val="15"/>
        </w:numPr>
        <w:rPr>
          <w:bCs/>
          <w:sz w:val="24"/>
          <w:szCs w:val="24"/>
        </w:rPr>
      </w:pPr>
      <w:r w:rsidRPr="00A45EBF">
        <w:rPr>
          <w:sz w:val="24"/>
          <w:szCs w:val="24"/>
        </w:rPr>
        <w:t xml:space="preserve">Be aware of odors around eating and refreshment areas. Where possible, consider placing any facilities where there are strong odors away from main traffic areas. </w:t>
      </w:r>
    </w:p>
    <w:p w14:paraId="07BEE8FB" w14:textId="7C183CE8" w:rsidR="005626F4" w:rsidRPr="00A45EBF" w:rsidRDefault="005626F4" w:rsidP="005626F4">
      <w:pPr>
        <w:pStyle w:val="Heading3"/>
        <w:rPr>
          <w:rFonts w:asciiTheme="minorHAnsi" w:hAnsiTheme="minorHAnsi" w:cstheme="minorHAnsi"/>
          <w:bCs w:val="0"/>
          <w:iCs/>
          <w:color w:val="000000" w:themeColor="text1"/>
          <w:sz w:val="24"/>
          <w:szCs w:val="24"/>
        </w:rPr>
      </w:pPr>
      <w:bookmarkStart w:id="14" w:name="_Toc181367311"/>
      <w:r w:rsidRPr="00A45EBF">
        <w:rPr>
          <w:rFonts w:asciiTheme="minorHAnsi" w:hAnsiTheme="minorHAnsi" w:cstheme="minorHAnsi"/>
          <w:bCs w:val="0"/>
          <w:iCs/>
          <w:color w:val="000000" w:themeColor="text1"/>
          <w:sz w:val="24"/>
          <w:szCs w:val="24"/>
        </w:rPr>
        <w:t>Other Facilities</w:t>
      </w:r>
      <w:bookmarkEnd w:id="14"/>
    </w:p>
    <w:p w14:paraId="0AC13748" w14:textId="77777777" w:rsidR="00FE2B94" w:rsidRPr="00A45EBF" w:rsidRDefault="00961625" w:rsidP="00E876D4">
      <w:pPr>
        <w:pStyle w:val="ListParagraph"/>
        <w:numPr>
          <w:ilvl w:val="0"/>
          <w:numId w:val="14"/>
        </w:numPr>
        <w:rPr>
          <w:iCs/>
          <w:color w:val="000000" w:themeColor="text1"/>
          <w:sz w:val="24"/>
          <w:szCs w:val="24"/>
        </w:rPr>
      </w:pPr>
      <w:r w:rsidRPr="00A45EBF">
        <w:rPr>
          <w:iCs/>
          <w:sz w:val="24"/>
          <w:szCs w:val="24"/>
        </w:rPr>
        <w:t xml:space="preserve">Ensure whether other facilities are accessible: </w:t>
      </w:r>
      <w:r w:rsidRPr="00A45EBF">
        <w:rPr>
          <w:sz w:val="24"/>
          <w:szCs w:val="24"/>
        </w:rPr>
        <w:t>All luncheon</w:t>
      </w:r>
      <w:r w:rsidR="001C6269" w:rsidRPr="00A45EBF">
        <w:rPr>
          <w:sz w:val="24"/>
          <w:szCs w:val="24"/>
        </w:rPr>
        <w:t xml:space="preserve">, </w:t>
      </w:r>
      <w:r w:rsidR="008A756B" w:rsidRPr="00A45EBF">
        <w:rPr>
          <w:sz w:val="24"/>
          <w:szCs w:val="24"/>
        </w:rPr>
        <w:t>dinner</w:t>
      </w:r>
      <w:r w:rsidR="00A96CDF" w:rsidRPr="00A45EBF">
        <w:rPr>
          <w:sz w:val="24"/>
          <w:szCs w:val="24"/>
        </w:rPr>
        <w:t xml:space="preserve"> and</w:t>
      </w:r>
      <w:r w:rsidR="001C6269" w:rsidRPr="00A45EBF">
        <w:rPr>
          <w:sz w:val="24"/>
          <w:szCs w:val="24"/>
        </w:rPr>
        <w:t xml:space="preserve"> reception</w:t>
      </w:r>
      <w:r w:rsidR="008A756B" w:rsidRPr="00A45EBF">
        <w:rPr>
          <w:sz w:val="24"/>
          <w:szCs w:val="24"/>
        </w:rPr>
        <w:t xml:space="preserve"> </w:t>
      </w:r>
      <w:r w:rsidRPr="00A45EBF">
        <w:rPr>
          <w:sz w:val="24"/>
          <w:szCs w:val="24"/>
        </w:rPr>
        <w:t xml:space="preserve">venues should be easily accessible to wheelchairs. </w:t>
      </w:r>
      <w:r w:rsidR="00A96CDF" w:rsidRPr="00A45EBF">
        <w:rPr>
          <w:sz w:val="24"/>
          <w:szCs w:val="24"/>
        </w:rPr>
        <w:t>There should be r</w:t>
      </w:r>
      <w:r w:rsidR="008A756B" w:rsidRPr="00A45EBF">
        <w:rPr>
          <w:sz w:val="24"/>
          <w:szCs w:val="24"/>
        </w:rPr>
        <w:t>eserved seating with appropriate table height for wheelchair users</w:t>
      </w:r>
      <w:r w:rsidR="00A96CDF" w:rsidRPr="00A45EBF">
        <w:rPr>
          <w:sz w:val="24"/>
          <w:szCs w:val="24"/>
        </w:rPr>
        <w:t xml:space="preserve"> for both meals and coffee/</w:t>
      </w:r>
      <w:r w:rsidR="008A756B" w:rsidRPr="00A45EBF">
        <w:rPr>
          <w:sz w:val="24"/>
          <w:szCs w:val="24"/>
        </w:rPr>
        <w:t xml:space="preserve">tea breaks.  </w:t>
      </w:r>
    </w:p>
    <w:p w14:paraId="0FDE7B13" w14:textId="0B6D800C" w:rsidR="00961625" w:rsidRPr="00A45EBF" w:rsidRDefault="00F96AF9" w:rsidP="00E876D4">
      <w:pPr>
        <w:pStyle w:val="ListParagraph"/>
        <w:numPr>
          <w:ilvl w:val="0"/>
          <w:numId w:val="14"/>
        </w:numPr>
        <w:rPr>
          <w:iCs/>
          <w:color w:val="000000" w:themeColor="text1"/>
          <w:sz w:val="24"/>
          <w:szCs w:val="24"/>
        </w:rPr>
      </w:pPr>
      <w:r w:rsidRPr="00A45EBF">
        <w:rPr>
          <w:color w:val="000000" w:themeColor="text1"/>
          <w:sz w:val="24"/>
          <w:szCs w:val="24"/>
        </w:rPr>
        <w:t>In the hybrid sessions, breaks of any kind and time for resuming of work need to be communicated in multiple forms adapted to all kind of disabilities (on the screen, audio</w:t>
      </w:r>
      <w:r w:rsidR="00656849" w:rsidRPr="00A45EBF">
        <w:rPr>
          <w:color w:val="000000" w:themeColor="text1"/>
          <w:sz w:val="24"/>
          <w:szCs w:val="24"/>
        </w:rPr>
        <w:t xml:space="preserve"> </w:t>
      </w:r>
      <w:r w:rsidRPr="00A45EBF">
        <w:rPr>
          <w:color w:val="000000" w:themeColor="text1"/>
          <w:sz w:val="24"/>
          <w:szCs w:val="24"/>
        </w:rPr>
        <w:t>message, scrolls on the screen, etc.)</w:t>
      </w:r>
    </w:p>
    <w:p w14:paraId="652437EE" w14:textId="77777777" w:rsidR="005626F4" w:rsidRPr="00A45EBF" w:rsidRDefault="005626F4" w:rsidP="00887703">
      <w:pPr>
        <w:pStyle w:val="Heading3"/>
        <w:rPr>
          <w:rFonts w:asciiTheme="minorHAnsi" w:hAnsiTheme="minorHAnsi"/>
          <w:sz w:val="24"/>
          <w:szCs w:val="24"/>
        </w:rPr>
      </w:pPr>
      <w:bookmarkStart w:id="15" w:name="_Toc181367312"/>
      <w:r w:rsidRPr="00A45EBF">
        <w:rPr>
          <w:rFonts w:asciiTheme="minorHAnsi" w:hAnsiTheme="minorHAnsi"/>
          <w:sz w:val="24"/>
          <w:szCs w:val="24"/>
        </w:rPr>
        <w:t>Clear Signage</w:t>
      </w:r>
      <w:bookmarkEnd w:id="15"/>
    </w:p>
    <w:p w14:paraId="60D5C210" w14:textId="7C10058E" w:rsidR="00961625" w:rsidRPr="00A45EBF" w:rsidRDefault="00961625" w:rsidP="00E876D4">
      <w:pPr>
        <w:pStyle w:val="ListParagraph"/>
        <w:numPr>
          <w:ilvl w:val="0"/>
          <w:numId w:val="13"/>
        </w:numPr>
        <w:rPr>
          <w:iCs/>
          <w:sz w:val="24"/>
          <w:szCs w:val="24"/>
        </w:rPr>
      </w:pPr>
      <w:r w:rsidRPr="00A45EBF">
        <w:rPr>
          <w:rFonts w:cstheme="minorHAnsi"/>
          <w:sz w:val="24"/>
          <w:szCs w:val="24"/>
        </w:rPr>
        <w:t>Provide clear signs</w:t>
      </w:r>
      <w:r w:rsidR="00933D4B" w:rsidRPr="00A45EBF">
        <w:rPr>
          <w:rFonts w:cstheme="minorHAnsi"/>
          <w:sz w:val="24"/>
          <w:szCs w:val="24"/>
        </w:rPr>
        <w:t xml:space="preserve"> in plain language</w:t>
      </w:r>
      <w:r w:rsidRPr="00A45EBF">
        <w:rPr>
          <w:rFonts w:cstheme="minorHAnsi"/>
          <w:sz w:val="24"/>
          <w:szCs w:val="24"/>
        </w:rPr>
        <w:t>:</w:t>
      </w:r>
      <w:r w:rsidRPr="00A45EBF">
        <w:rPr>
          <w:rFonts w:cstheme="minorHAnsi"/>
          <w:iCs/>
          <w:sz w:val="24"/>
          <w:szCs w:val="24"/>
        </w:rPr>
        <w:t xml:space="preserve"> </w:t>
      </w:r>
      <w:r w:rsidRPr="00A45EBF">
        <w:rPr>
          <w:sz w:val="24"/>
          <w:szCs w:val="24"/>
        </w:rPr>
        <w:t xml:space="preserve">Internally and externally, to all entrances, rooms, lifts, toilets, </w:t>
      </w:r>
      <w:r w:rsidR="004A2BA6" w:rsidRPr="00A45EBF">
        <w:rPr>
          <w:sz w:val="24"/>
          <w:szCs w:val="24"/>
        </w:rPr>
        <w:t xml:space="preserve">cafes </w:t>
      </w:r>
      <w:r w:rsidRPr="00A45EBF">
        <w:rPr>
          <w:sz w:val="24"/>
          <w:szCs w:val="24"/>
        </w:rPr>
        <w:t>and other facilities, including temporary signs giving directions and identifying meeting or event areas.</w:t>
      </w:r>
    </w:p>
    <w:p w14:paraId="03115A69" w14:textId="5CDA65D3" w:rsidR="00933D4B" w:rsidRPr="00A45EBF" w:rsidRDefault="00933D4B" w:rsidP="00E876D4">
      <w:pPr>
        <w:pStyle w:val="ListParagraph"/>
        <w:numPr>
          <w:ilvl w:val="0"/>
          <w:numId w:val="13"/>
        </w:numPr>
        <w:rPr>
          <w:sz w:val="24"/>
          <w:szCs w:val="24"/>
        </w:rPr>
      </w:pPr>
      <w:r w:rsidRPr="00A45EBF">
        <w:rPr>
          <w:sz w:val="24"/>
          <w:szCs w:val="24"/>
        </w:rPr>
        <w:t xml:space="preserve">Avoid using navigation iconography, color-coding </w:t>
      </w:r>
      <w:proofErr w:type="spellStart"/>
      <w:r w:rsidRPr="00A45EBF">
        <w:rPr>
          <w:sz w:val="24"/>
          <w:szCs w:val="24"/>
        </w:rPr>
        <w:t>etc</w:t>
      </w:r>
      <w:proofErr w:type="spellEnd"/>
      <w:r w:rsidRPr="00A45EBF">
        <w:rPr>
          <w:sz w:val="24"/>
          <w:szCs w:val="24"/>
        </w:rPr>
        <w:t xml:space="preserve"> unless meaning is clear and such visuals are accompanied by an information sheet or similar</w:t>
      </w:r>
    </w:p>
    <w:p w14:paraId="26982249" w14:textId="47106EEB" w:rsidR="00C52E4B" w:rsidRPr="00A45EBF" w:rsidRDefault="00961625" w:rsidP="00E876D4">
      <w:pPr>
        <w:pStyle w:val="ListParagraph"/>
        <w:numPr>
          <w:ilvl w:val="0"/>
          <w:numId w:val="13"/>
        </w:numPr>
        <w:rPr>
          <w:sz w:val="24"/>
          <w:szCs w:val="24"/>
        </w:rPr>
      </w:pPr>
      <w:r w:rsidRPr="00A45EBF">
        <w:rPr>
          <w:sz w:val="24"/>
          <w:szCs w:val="24"/>
        </w:rPr>
        <w:t xml:space="preserve">Arrange fully accessible and clearly signed emergency exits and evacuation procedures:  This will help </w:t>
      </w:r>
      <w:r w:rsidR="00867DE0" w:rsidRPr="00A45EBF">
        <w:rPr>
          <w:sz w:val="24"/>
          <w:szCs w:val="24"/>
        </w:rPr>
        <w:t xml:space="preserve">persons </w:t>
      </w:r>
      <w:r w:rsidRPr="00A45EBF">
        <w:rPr>
          <w:sz w:val="24"/>
          <w:szCs w:val="24"/>
        </w:rPr>
        <w:t>with disabilities to exit the venue in case of emergency, including alternative procedures where lifts</w:t>
      </w:r>
      <w:r w:rsidR="00410397" w:rsidRPr="00A45EBF">
        <w:rPr>
          <w:sz w:val="24"/>
          <w:szCs w:val="24"/>
        </w:rPr>
        <w:t xml:space="preserve"> or elevators</w:t>
      </w:r>
      <w:r w:rsidRPr="00A45EBF">
        <w:rPr>
          <w:sz w:val="24"/>
          <w:szCs w:val="24"/>
        </w:rPr>
        <w:t xml:space="preserve"> may not be </w:t>
      </w:r>
      <w:r w:rsidR="004A2BA6" w:rsidRPr="00A45EBF">
        <w:rPr>
          <w:sz w:val="24"/>
          <w:szCs w:val="24"/>
        </w:rPr>
        <w:t>operational</w:t>
      </w:r>
      <w:r w:rsidRPr="00A45EBF">
        <w:rPr>
          <w:sz w:val="24"/>
          <w:szCs w:val="24"/>
        </w:rPr>
        <w:t>.</w:t>
      </w:r>
    </w:p>
    <w:p w14:paraId="4CA41891" w14:textId="609229FB" w:rsidR="004D48C8" w:rsidRPr="00A45EBF" w:rsidRDefault="004D48C8" w:rsidP="00E876D4">
      <w:pPr>
        <w:pStyle w:val="ListParagraph"/>
        <w:numPr>
          <w:ilvl w:val="0"/>
          <w:numId w:val="13"/>
        </w:numPr>
        <w:rPr>
          <w:sz w:val="24"/>
          <w:szCs w:val="24"/>
        </w:rPr>
      </w:pPr>
      <w:r w:rsidRPr="00A45EBF">
        <w:rPr>
          <w:sz w:val="24"/>
          <w:szCs w:val="24"/>
        </w:rPr>
        <w:t>Provide information on hearing access, such as sessions with sign language, captioning and which room has hearing loop facility</w:t>
      </w:r>
    </w:p>
    <w:p w14:paraId="49A581BA" w14:textId="67F6FDCC" w:rsidR="00B274AD" w:rsidRPr="00A45EBF" w:rsidRDefault="000A6BA3" w:rsidP="00E876D4">
      <w:pPr>
        <w:pStyle w:val="ListParagraph"/>
        <w:numPr>
          <w:ilvl w:val="0"/>
          <w:numId w:val="13"/>
        </w:numPr>
        <w:rPr>
          <w:sz w:val="24"/>
          <w:szCs w:val="24"/>
        </w:rPr>
      </w:pPr>
      <w:r w:rsidRPr="00A45EBF">
        <w:rPr>
          <w:sz w:val="24"/>
          <w:szCs w:val="24"/>
        </w:rPr>
        <w:t>F</w:t>
      </w:r>
      <w:r w:rsidR="00B274AD" w:rsidRPr="00A45EBF">
        <w:rPr>
          <w:sz w:val="24"/>
          <w:szCs w:val="24"/>
        </w:rPr>
        <w:t>or all printed material including signage, ensure to use dyslexia-friendly fonts and check visual contrast of the text color to the paper color. </w:t>
      </w:r>
    </w:p>
    <w:p w14:paraId="74C98BCD" w14:textId="44FF532B" w:rsidR="00C52E4B" w:rsidRPr="00A45EBF" w:rsidRDefault="00C52E4B" w:rsidP="00C52E4B">
      <w:pPr>
        <w:pStyle w:val="Heading2"/>
        <w:rPr>
          <w:sz w:val="24"/>
          <w:szCs w:val="24"/>
        </w:rPr>
      </w:pPr>
      <w:bookmarkStart w:id="16" w:name="_Toc181367313"/>
      <w:r w:rsidRPr="00A45EBF">
        <w:rPr>
          <w:sz w:val="24"/>
          <w:szCs w:val="24"/>
        </w:rPr>
        <w:t>Website</w:t>
      </w:r>
      <w:r w:rsidR="00045E2B" w:rsidRPr="00A45EBF">
        <w:rPr>
          <w:sz w:val="24"/>
          <w:szCs w:val="24"/>
        </w:rPr>
        <w:t xml:space="preserve"> and </w:t>
      </w:r>
      <w:r w:rsidR="00836E28" w:rsidRPr="00A45EBF">
        <w:rPr>
          <w:sz w:val="24"/>
          <w:szCs w:val="24"/>
        </w:rPr>
        <w:t xml:space="preserve">Mobile </w:t>
      </w:r>
      <w:r w:rsidR="00045E2B" w:rsidRPr="00A45EBF">
        <w:rPr>
          <w:sz w:val="24"/>
          <w:szCs w:val="24"/>
        </w:rPr>
        <w:t>A</w:t>
      </w:r>
      <w:r w:rsidR="00836E28" w:rsidRPr="00A45EBF">
        <w:rPr>
          <w:sz w:val="24"/>
          <w:szCs w:val="24"/>
        </w:rPr>
        <w:t>pp</w:t>
      </w:r>
      <w:bookmarkEnd w:id="16"/>
    </w:p>
    <w:p w14:paraId="07493FFF" w14:textId="44096925" w:rsidR="000A6BA3" w:rsidRPr="00A45EBF" w:rsidRDefault="000A6BA3" w:rsidP="001B6D93">
      <w:pPr>
        <w:pStyle w:val="Heading3"/>
        <w:spacing w:before="60"/>
        <w:ind w:left="1166"/>
        <w:rPr>
          <w:b w:val="0"/>
          <w:bCs w:val="0"/>
          <w:sz w:val="24"/>
          <w:szCs w:val="24"/>
        </w:rPr>
      </w:pPr>
      <w:bookmarkStart w:id="17" w:name="_Toc175152085"/>
      <w:bookmarkStart w:id="18" w:name="_Toc181367314"/>
      <w:r w:rsidRPr="00A45EBF">
        <w:rPr>
          <w:b w:val="0"/>
          <w:bCs w:val="0"/>
          <w:sz w:val="24"/>
          <w:szCs w:val="24"/>
        </w:rPr>
        <w:t>Ensure website is developed to be accessible at the start.</w:t>
      </w:r>
      <w:bookmarkEnd w:id="17"/>
      <w:bookmarkEnd w:id="18"/>
      <w:r w:rsidRPr="00A45EBF">
        <w:rPr>
          <w:b w:val="0"/>
          <w:bCs w:val="0"/>
          <w:sz w:val="24"/>
          <w:szCs w:val="24"/>
        </w:rPr>
        <w:t xml:space="preserve"> </w:t>
      </w:r>
    </w:p>
    <w:p w14:paraId="2028DD39" w14:textId="3E1FBD25" w:rsidR="000A6BA3" w:rsidRPr="00A45EBF" w:rsidRDefault="000A6BA3" w:rsidP="001B6D93">
      <w:pPr>
        <w:pStyle w:val="Heading3"/>
        <w:spacing w:before="60"/>
        <w:ind w:left="1166"/>
        <w:rPr>
          <w:b w:val="0"/>
          <w:bCs w:val="0"/>
          <w:sz w:val="24"/>
          <w:szCs w:val="24"/>
        </w:rPr>
      </w:pPr>
      <w:bookmarkStart w:id="19" w:name="_Toc175152086"/>
      <w:bookmarkStart w:id="20" w:name="_Toc181367315"/>
      <w:r w:rsidRPr="00A45EBF">
        <w:rPr>
          <w:b w:val="0"/>
          <w:bCs w:val="0"/>
          <w:sz w:val="24"/>
          <w:szCs w:val="24"/>
        </w:rPr>
        <w:t>WCAG minimum 2.2 standards should be implemented and certified to promote the kind of guideline and recommendation and especially on the use of text reader for visually impaired community.</w:t>
      </w:r>
      <w:bookmarkEnd w:id="19"/>
      <w:bookmarkEnd w:id="20"/>
      <w:r w:rsidRPr="00A45EBF">
        <w:rPr>
          <w:b w:val="0"/>
          <w:bCs w:val="0"/>
          <w:sz w:val="24"/>
          <w:szCs w:val="24"/>
        </w:rPr>
        <w:t xml:space="preserve"> </w:t>
      </w:r>
    </w:p>
    <w:p w14:paraId="5ABBA767" w14:textId="28214CCD" w:rsidR="000A6BA3" w:rsidRPr="00A45EBF" w:rsidRDefault="000A6BA3" w:rsidP="001B6D93">
      <w:pPr>
        <w:pStyle w:val="Heading3"/>
        <w:spacing w:before="60"/>
        <w:ind w:left="1166"/>
        <w:rPr>
          <w:b w:val="0"/>
          <w:bCs w:val="0"/>
          <w:sz w:val="24"/>
          <w:szCs w:val="24"/>
        </w:rPr>
      </w:pPr>
      <w:bookmarkStart w:id="21" w:name="_Toc175152087"/>
      <w:bookmarkStart w:id="22" w:name="_Toc181367316"/>
      <w:r w:rsidRPr="00A45EBF">
        <w:rPr>
          <w:b w:val="0"/>
          <w:bCs w:val="0"/>
          <w:sz w:val="24"/>
          <w:szCs w:val="24"/>
        </w:rPr>
        <w:t>Ensure that logins are not lost when you navigate to another section of the website. This adds significant barriers to people with accessibility issues and prevents them from engaging fully.</w:t>
      </w:r>
      <w:bookmarkEnd w:id="21"/>
      <w:bookmarkEnd w:id="22"/>
    </w:p>
    <w:p w14:paraId="3FAF8576" w14:textId="6BC6038D" w:rsidR="005151F7" w:rsidRPr="00A45EBF" w:rsidRDefault="005151F7" w:rsidP="001B6D93">
      <w:pPr>
        <w:pStyle w:val="Heading3"/>
        <w:spacing w:before="60"/>
        <w:ind w:left="1166"/>
        <w:rPr>
          <w:b w:val="0"/>
          <w:bCs w:val="0"/>
          <w:sz w:val="24"/>
          <w:szCs w:val="24"/>
        </w:rPr>
      </w:pPr>
      <w:bookmarkStart w:id="23" w:name="_Toc175152088"/>
      <w:bookmarkStart w:id="24" w:name="_Toc181367317"/>
      <w:r w:rsidRPr="00A45EBF">
        <w:rPr>
          <w:b w:val="0"/>
          <w:bCs w:val="0"/>
          <w:sz w:val="24"/>
          <w:szCs w:val="24"/>
        </w:rPr>
        <w:t>Make sure that the website is accessible and meets WCAG 2.2 or later and be AAA compliant.  Also, the conference webcast proceedings should be made accessible when posting them on the web, and include captioning</w:t>
      </w:r>
      <w:bookmarkEnd w:id="23"/>
      <w:bookmarkEnd w:id="24"/>
    </w:p>
    <w:p w14:paraId="6C11F022" w14:textId="75E8CC6E" w:rsidR="000A6BA3" w:rsidRPr="00A45EBF" w:rsidRDefault="000A6BA3" w:rsidP="001B6D93">
      <w:pPr>
        <w:pStyle w:val="Heading3"/>
        <w:spacing w:before="60"/>
        <w:ind w:left="1166"/>
        <w:rPr>
          <w:b w:val="0"/>
          <w:bCs w:val="0"/>
          <w:sz w:val="24"/>
          <w:szCs w:val="24"/>
        </w:rPr>
      </w:pPr>
      <w:r w:rsidRPr="00A45EBF">
        <w:rPr>
          <w:b w:val="0"/>
          <w:bCs w:val="0"/>
          <w:sz w:val="24"/>
          <w:szCs w:val="24"/>
        </w:rPr>
        <w:tab/>
      </w:r>
      <w:bookmarkStart w:id="25" w:name="_Toc175152089"/>
      <w:bookmarkStart w:id="26" w:name="_Toc181367318"/>
      <w:r w:rsidRPr="00A45EBF">
        <w:rPr>
          <w:b w:val="0"/>
          <w:bCs w:val="0"/>
          <w:sz w:val="24"/>
          <w:szCs w:val="24"/>
        </w:rPr>
        <w:t>Have a disability testing firm certify the website is accessible as often content is added at a later stage but there is no standard used and so an accessible website can quickly become inaccessible.</w:t>
      </w:r>
      <w:bookmarkEnd w:id="25"/>
      <w:bookmarkEnd w:id="26"/>
    </w:p>
    <w:p w14:paraId="5D355611" w14:textId="77777777" w:rsidR="00F94C2A" w:rsidRPr="00A45EBF" w:rsidRDefault="00F94C2A" w:rsidP="001B6D93">
      <w:pPr>
        <w:rPr>
          <w:sz w:val="24"/>
          <w:szCs w:val="24"/>
        </w:rPr>
      </w:pPr>
    </w:p>
    <w:p w14:paraId="073640C4" w14:textId="0BD4F48B" w:rsidR="000A6BA3" w:rsidRPr="00A45EBF" w:rsidRDefault="000A6BA3" w:rsidP="005151F7">
      <w:pPr>
        <w:ind w:left="1080" w:hanging="360"/>
        <w:rPr>
          <w:b/>
          <w:bCs/>
          <w:sz w:val="24"/>
          <w:szCs w:val="24"/>
        </w:rPr>
      </w:pPr>
      <w:r w:rsidRPr="00A45EBF">
        <w:rPr>
          <w:b/>
          <w:bCs/>
          <w:sz w:val="24"/>
          <w:szCs w:val="24"/>
        </w:rPr>
        <w:t>2.3.</w:t>
      </w:r>
      <w:r w:rsidR="005151F7" w:rsidRPr="00A45EBF">
        <w:rPr>
          <w:b/>
          <w:bCs/>
          <w:sz w:val="24"/>
          <w:szCs w:val="24"/>
        </w:rPr>
        <w:t>5</w:t>
      </w:r>
      <w:r w:rsidRPr="00A45EBF">
        <w:rPr>
          <w:b/>
          <w:bCs/>
          <w:sz w:val="24"/>
          <w:szCs w:val="24"/>
        </w:rPr>
        <w:t>.1</w:t>
      </w:r>
      <w:r w:rsidRPr="00A45EBF">
        <w:rPr>
          <w:b/>
          <w:bCs/>
          <w:sz w:val="24"/>
          <w:szCs w:val="24"/>
        </w:rPr>
        <w:tab/>
        <w:t>Have the firm do the following:</w:t>
      </w:r>
    </w:p>
    <w:p w14:paraId="475F4EC8" w14:textId="180A60DC" w:rsidR="000A6BA3" w:rsidRPr="00A45EBF" w:rsidRDefault="000A6BA3" w:rsidP="00E876D4">
      <w:pPr>
        <w:pStyle w:val="ListParagraph"/>
        <w:numPr>
          <w:ilvl w:val="1"/>
          <w:numId w:val="29"/>
        </w:numPr>
        <w:rPr>
          <w:sz w:val="24"/>
          <w:szCs w:val="24"/>
        </w:rPr>
      </w:pPr>
      <w:r w:rsidRPr="00A45EBF">
        <w:rPr>
          <w:sz w:val="24"/>
          <w:szCs w:val="24"/>
        </w:rPr>
        <w:t>Test the websites a few times each year as these site may start out being accessible but then as more data and pictures are added it becomes inaccessible. Continued testing will reveal these issues.</w:t>
      </w:r>
    </w:p>
    <w:p w14:paraId="2E5E359C" w14:textId="49DA3F00" w:rsidR="000A6BA3" w:rsidRPr="00A45EBF" w:rsidRDefault="000A6BA3" w:rsidP="00E876D4">
      <w:pPr>
        <w:pStyle w:val="ListParagraph"/>
        <w:numPr>
          <w:ilvl w:val="1"/>
          <w:numId w:val="29"/>
        </w:numPr>
        <w:rPr>
          <w:sz w:val="24"/>
          <w:szCs w:val="24"/>
        </w:rPr>
      </w:pPr>
      <w:r w:rsidRPr="00A45EBF">
        <w:rPr>
          <w:sz w:val="24"/>
          <w:szCs w:val="24"/>
        </w:rPr>
        <w:t>Ensure IGF Website follows web-standards as this is not the case with the current one.</w:t>
      </w:r>
    </w:p>
    <w:p w14:paraId="5F503BF8" w14:textId="77777777" w:rsidR="000A6BA3" w:rsidRPr="00A45EBF" w:rsidRDefault="000A6BA3" w:rsidP="005151F7">
      <w:pPr>
        <w:pStyle w:val="ListParagraph"/>
        <w:ind w:left="1440"/>
        <w:rPr>
          <w:sz w:val="24"/>
          <w:szCs w:val="24"/>
        </w:rPr>
      </w:pPr>
    </w:p>
    <w:p w14:paraId="7D7BBB08" w14:textId="64D631C3" w:rsidR="00C52E4B" w:rsidRPr="00A45EBF" w:rsidRDefault="00C52E4B" w:rsidP="00E876D4">
      <w:pPr>
        <w:pStyle w:val="ListParagraph"/>
        <w:numPr>
          <w:ilvl w:val="1"/>
          <w:numId w:val="31"/>
        </w:numPr>
        <w:ind w:left="1440" w:hanging="1080"/>
        <w:rPr>
          <w:rFonts w:asciiTheme="minorHAnsi" w:hAnsiTheme="minorHAnsi" w:cstheme="minorHAnsi"/>
          <w:b/>
          <w:sz w:val="24"/>
          <w:szCs w:val="24"/>
        </w:rPr>
      </w:pPr>
      <w:bookmarkStart w:id="27" w:name="_Toc175152090"/>
      <w:bookmarkStart w:id="28" w:name="_Toc181367319"/>
      <w:r w:rsidRPr="00A45EBF">
        <w:rPr>
          <w:rStyle w:val="Heading3Char"/>
          <w:rFonts w:asciiTheme="minorHAnsi" w:hAnsiTheme="minorHAnsi" w:cstheme="minorHAnsi"/>
          <w:b w:val="0"/>
          <w:bCs w:val="0"/>
          <w:szCs w:val="24"/>
        </w:rPr>
        <w:t>Create an Accessibility statement on main page telling in person and virtual participants what they can expect in attending the IGF</w:t>
      </w:r>
      <w:bookmarkEnd w:id="27"/>
      <w:bookmarkEnd w:id="28"/>
      <w:r w:rsidRPr="00A45EBF">
        <w:rPr>
          <w:rFonts w:asciiTheme="minorHAnsi" w:hAnsiTheme="minorHAnsi" w:cstheme="minorHAnsi"/>
          <w:b/>
          <w:sz w:val="24"/>
          <w:szCs w:val="24"/>
        </w:rPr>
        <w:t xml:space="preserve">. </w:t>
      </w:r>
    </w:p>
    <w:p w14:paraId="0EC30D6F" w14:textId="19FD7009" w:rsidR="00C52E4B" w:rsidRPr="00A45EBF" w:rsidRDefault="001B6D93" w:rsidP="001B6D93">
      <w:pPr>
        <w:pStyle w:val="Heading3"/>
        <w:numPr>
          <w:ilvl w:val="0"/>
          <w:numId w:val="0"/>
        </w:numPr>
        <w:ind w:left="1440" w:hanging="1080"/>
        <w:rPr>
          <w:b w:val="0"/>
          <w:bCs w:val="0"/>
          <w:sz w:val="24"/>
          <w:szCs w:val="24"/>
        </w:rPr>
      </w:pPr>
      <w:bookmarkStart w:id="29" w:name="_Toc175152091"/>
      <w:bookmarkStart w:id="30" w:name="_Toc181367320"/>
      <w:r w:rsidRPr="00A45EBF">
        <w:rPr>
          <w:rFonts w:asciiTheme="minorHAnsi" w:hAnsiTheme="minorHAnsi" w:cstheme="minorHAnsi"/>
          <w:b w:val="0"/>
          <w:bCs w:val="0"/>
          <w:sz w:val="24"/>
          <w:szCs w:val="24"/>
        </w:rPr>
        <w:t>2.3.7</w:t>
      </w:r>
      <w:r w:rsidRPr="00A45EBF">
        <w:rPr>
          <w:rFonts w:asciiTheme="minorHAnsi" w:hAnsiTheme="minorHAnsi" w:cstheme="minorHAnsi"/>
          <w:b w:val="0"/>
          <w:bCs w:val="0"/>
          <w:sz w:val="24"/>
          <w:szCs w:val="24"/>
        </w:rPr>
        <w:tab/>
      </w:r>
      <w:r w:rsidR="00C52E4B" w:rsidRPr="00A45EBF">
        <w:rPr>
          <w:rFonts w:asciiTheme="minorHAnsi" w:hAnsiTheme="minorHAnsi" w:cstheme="minorHAnsi"/>
          <w:b w:val="0"/>
          <w:bCs w:val="0"/>
          <w:sz w:val="24"/>
          <w:szCs w:val="24"/>
        </w:rPr>
        <w:t>Provide contact information of the designated focal person</w:t>
      </w:r>
      <w:r w:rsidR="00C52E4B" w:rsidRPr="00A45EBF">
        <w:rPr>
          <w:b w:val="0"/>
          <w:bCs w:val="0"/>
          <w:sz w:val="24"/>
          <w:szCs w:val="24"/>
        </w:rPr>
        <w:t xml:space="preserve"> responsible for supporting participants with disabilities at the event to persons with disabilities so they could contract them directly with issues/problems they may have.</w:t>
      </w:r>
      <w:bookmarkEnd w:id="29"/>
      <w:bookmarkEnd w:id="30"/>
    </w:p>
    <w:p w14:paraId="6BE7019C" w14:textId="77777777" w:rsidR="00C52E4B" w:rsidRPr="00A45EBF" w:rsidRDefault="00C52E4B" w:rsidP="00E876D4">
      <w:pPr>
        <w:numPr>
          <w:ilvl w:val="1"/>
          <w:numId w:val="12"/>
        </w:numPr>
        <w:ind w:left="2160"/>
        <w:rPr>
          <w:sz w:val="24"/>
          <w:szCs w:val="24"/>
        </w:rPr>
      </w:pPr>
      <w:r w:rsidRPr="00A45EBF">
        <w:rPr>
          <w:sz w:val="24"/>
          <w:szCs w:val="24"/>
        </w:rPr>
        <w:t>More description on what to expect in a session as regards accessibility</w:t>
      </w:r>
      <w:sdt>
        <w:sdtPr>
          <w:rPr>
            <w:sz w:val="24"/>
            <w:szCs w:val="24"/>
          </w:rPr>
          <w:tag w:val="goog_rdk_0"/>
          <w:id w:val="-106899635"/>
        </w:sdtPr>
        <w:sdtEndPr/>
        <w:sdtContent>
          <w:r w:rsidRPr="00A45EBF">
            <w:rPr>
              <w:sz w:val="24"/>
              <w:szCs w:val="24"/>
            </w:rPr>
            <w:t xml:space="preserve"> provision</w:t>
          </w:r>
        </w:sdtContent>
      </w:sdt>
      <w:sdt>
        <w:sdtPr>
          <w:rPr>
            <w:sz w:val="24"/>
            <w:szCs w:val="24"/>
          </w:rPr>
          <w:tag w:val="goog_rdk_1"/>
          <w:id w:val="326478739"/>
        </w:sdtPr>
        <w:sdtEndPr/>
        <w:sdtContent>
          <w:r w:rsidRPr="00A45EBF">
            <w:rPr>
              <w:sz w:val="24"/>
              <w:szCs w:val="24"/>
            </w:rPr>
            <w:t>s</w:t>
          </w:r>
        </w:sdtContent>
      </w:sdt>
    </w:p>
    <w:p w14:paraId="1835B6E9" w14:textId="77777777" w:rsidR="00C52E4B" w:rsidRPr="00A45EBF" w:rsidRDefault="00C52E4B" w:rsidP="00E876D4">
      <w:pPr>
        <w:numPr>
          <w:ilvl w:val="8"/>
          <w:numId w:val="11"/>
        </w:numPr>
        <w:ind w:left="2160"/>
        <w:rPr>
          <w:sz w:val="24"/>
          <w:szCs w:val="24"/>
        </w:rPr>
      </w:pPr>
      <w:r w:rsidRPr="00A45EBF">
        <w:rPr>
          <w:sz w:val="24"/>
          <w:szCs w:val="24"/>
        </w:rPr>
        <w:t>Will it have Captioning, If so, where can you find the stream text links?</w:t>
      </w:r>
    </w:p>
    <w:p w14:paraId="5FB6B813" w14:textId="77777777" w:rsidR="00C52E4B" w:rsidRPr="00A45EBF" w:rsidRDefault="00C52E4B" w:rsidP="00E876D4">
      <w:pPr>
        <w:numPr>
          <w:ilvl w:val="8"/>
          <w:numId w:val="11"/>
        </w:numPr>
        <w:ind w:left="2160"/>
        <w:rPr>
          <w:sz w:val="24"/>
          <w:szCs w:val="24"/>
        </w:rPr>
      </w:pPr>
      <w:r w:rsidRPr="00A45EBF">
        <w:rPr>
          <w:sz w:val="24"/>
          <w:szCs w:val="24"/>
        </w:rPr>
        <w:t>Will it have sign language?</w:t>
      </w:r>
    </w:p>
    <w:p w14:paraId="7FC089EA" w14:textId="77777777" w:rsidR="00C52E4B" w:rsidRPr="00A45EBF" w:rsidRDefault="00C52E4B" w:rsidP="00E876D4">
      <w:pPr>
        <w:numPr>
          <w:ilvl w:val="1"/>
          <w:numId w:val="11"/>
        </w:numPr>
        <w:ind w:left="2160"/>
        <w:rPr>
          <w:sz w:val="24"/>
          <w:szCs w:val="24"/>
        </w:rPr>
      </w:pPr>
      <w:r w:rsidRPr="00A45EBF">
        <w:rPr>
          <w:sz w:val="24"/>
          <w:szCs w:val="24"/>
        </w:rPr>
        <w:t>Ensure that the interactive session map is done much earlier and is accessible to persons with disabilities. This will help all people.</w:t>
      </w:r>
    </w:p>
    <w:p w14:paraId="6AA659DE" w14:textId="207E6D17" w:rsidR="00C52E4B" w:rsidRPr="00A45EBF" w:rsidRDefault="00C52E4B" w:rsidP="00E876D4">
      <w:pPr>
        <w:numPr>
          <w:ilvl w:val="1"/>
          <w:numId w:val="11"/>
        </w:numPr>
        <w:ind w:left="2160"/>
        <w:rPr>
          <w:sz w:val="24"/>
          <w:szCs w:val="24"/>
        </w:rPr>
      </w:pPr>
      <w:r w:rsidRPr="00A45EBF">
        <w:rPr>
          <w:sz w:val="24"/>
          <w:szCs w:val="24"/>
        </w:rPr>
        <w:t xml:space="preserve">Excel sheet has problems with screen readers and was very difficult to manage and also did not allow you to put the program into your calendar. </w:t>
      </w:r>
    </w:p>
    <w:p w14:paraId="3794741F" w14:textId="75762CD3" w:rsidR="00045E2B" w:rsidRPr="00A45EBF" w:rsidRDefault="001B6D93" w:rsidP="001B6D93">
      <w:pPr>
        <w:pStyle w:val="Heading3"/>
        <w:numPr>
          <w:ilvl w:val="0"/>
          <w:numId w:val="0"/>
        </w:numPr>
        <w:ind w:left="1350" w:hanging="1080"/>
        <w:rPr>
          <w:b w:val="0"/>
          <w:bCs w:val="0"/>
          <w:sz w:val="24"/>
          <w:szCs w:val="24"/>
        </w:rPr>
      </w:pPr>
      <w:bookmarkStart w:id="31" w:name="_Toc175152092"/>
      <w:bookmarkStart w:id="32" w:name="_Toc181367321"/>
      <w:r w:rsidRPr="00A45EBF">
        <w:rPr>
          <w:b w:val="0"/>
          <w:bCs w:val="0"/>
          <w:sz w:val="24"/>
          <w:szCs w:val="24"/>
        </w:rPr>
        <w:t>2.3.8</w:t>
      </w:r>
      <w:r w:rsidRPr="00A45EBF">
        <w:rPr>
          <w:b w:val="0"/>
          <w:bCs w:val="0"/>
          <w:sz w:val="24"/>
          <w:szCs w:val="24"/>
        </w:rPr>
        <w:tab/>
      </w:r>
      <w:r w:rsidR="00045E2B" w:rsidRPr="00A45EBF">
        <w:rPr>
          <w:b w:val="0"/>
          <w:bCs w:val="0"/>
          <w:sz w:val="24"/>
          <w:szCs w:val="24"/>
        </w:rPr>
        <w:t xml:space="preserve">If creating a specific app for the Event, besides ensuring it meets the accessibility requirements. Also consider including an interactive navigation map or </w:t>
      </w:r>
      <w:proofErr w:type="spellStart"/>
      <w:r w:rsidR="00045E2B" w:rsidRPr="00A45EBF">
        <w:rPr>
          <w:b w:val="0"/>
          <w:bCs w:val="0"/>
          <w:sz w:val="24"/>
          <w:szCs w:val="24"/>
        </w:rPr>
        <w:t>floorpan</w:t>
      </w:r>
      <w:proofErr w:type="spellEnd"/>
      <w:r w:rsidR="00045E2B" w:rsidRPr="00A45EBF">
        <w:rPr>
          <w:b w:val="0"/>
          <w:bCs w:val="0"/>
          <w:sz w:val="24"/>
          <w:szCs w:val="24"/>
        </w:rPr>
        <w:t xml:space="preserve"> which incorporates GPS. This will help people who are visually impaired find their session.</w:t>
      </w:r>
      <w:bookmarkEnd w:id="31"/>
      <w:bookmarkEnd w:id="32"/>
      <w:r w:rsidR="00045E2B" w:rsidRPr="00A45EBF">
        <w:rPr>
          <w:b w:val="0"/>
          <w:bCs w:val="0"/>
          <w:sz w:val="24"/>
          <w:szCs w:val="24"/>
        </w:rPr>
        <w:t xml:space="preserve"> </w:t>
      </w:r>
    </w:p>
    <w:p w14:paraId="2C2A4034" w14:textId="77777777" w:rsidR="0093604B" w:rsidRPr="00A45EBF" w:rsidRDefault="0093604B" w:rsidP="0093604B">
      <w:pPr>
        <w:pStyle w:val="Heading2"/>
        <w:rPr>
          <w:rFonts w:asciiTheme="minorHAnsi" w:hAnsiTheme="minorHAnsi" w:cstheme="minorHAnsi"/>
          <w:sz w:val="24"/>
          <w:szCs w:val="24"/>
        </w:rPr>
      </w:pPr>
      <w:bookmarkStart w:id="33" w:name="_Toc181367322"/>
      <w:r w:rsidRPr="00A45EBF">
        <w:rPr>
          <w:sz w:val="24"/>
          <w:szCs w:val="24"/>
        </w:rPr>
        <w:t>Increase awareness of staff and community on how to create accessible sessions.</w:t>
      </w:r>
      <w:bookmarkEnd w:id="33"/>
      <w:r w:rsidRPr="00A45EBF">
        <w:rPr>
          <w:sz w:val="24"/>
          <w:szCs w:val="24"/>
        </w:rPr>
        <w:t xml:space="preserve"> </w:t>
      </w:r>
    </w:p>
    <w:p w14:paraId="1E9A83DE" w14:textId="4AB09C4E" w:rsidR="00B271DA" w:rsidRPr="00A45EBF" w:rsidRDefault="00B271DA" w:rsidP="0093604B">
      <w:pPr>
        <w:pStyle w:val="Heading3"/>
        <w:tabs>
          <w:tab w:val="num" w:pos="1260"/>
        </w:tabs>
        <w:ind w:left="1350"/>
        <w:rPr>
          <w:b w:val="0"/>
          <w:bCs w:val="0"/>
          <w:sz w:val="24"/>
          <w:szCs w:val="24"/>
        </w:rPr>
      </w:pPr>
      <w:bookmarkStart w:id="34" w:name="_Toc175152094"/>
      <w:bookmarkStart w:id="35" w:name="_Toc181367323"/>
      <w:r w:rsidRPr="00A45EBF">
        <w:rPr>
          <w:b w:val="0"/>
          <w:bCs w:val="0"/>
          <w:sz w:val="24"/>
          <w:szCs w:val="24"/>
        </w:rPr>
        <w:t>Ensure that both registration and the schedule for the IGF are accessible to persons with disabilities.</w:t>
      </w:r>
      <w:bookmarkEnd w:id="34"/>
      <w:bookmarkEnd w:id="35"/>
      <w:r w:rsidRPr="00A45EBF">
        <w:rPr>
          <w:b w:val="0"/>
          <w:bCs w:val="0"/>
          <w:sz w:val="24"/>
          <w:szCs w:val="24"/>
        </w:rPr>
        <w:t xml:space="preserve"> </w:t>
      </w:r>
    </w:p>
    <w:p w14:paraId="4A3ABA57" w14:textId="77777777" w:rsidR="00B51CF9" w:rsidRPr="00A45EBF" w:rsidRDefault="00B51CF9" w:rsidP="00B271DA">
      <w:pPr>
        <w:pStyle w:val="Heading2"/>
        <w:rPr>
          <w:sz w:val="24"/>
          <w:szCs w:val="24"/>
        </w:rPr>
      </w:pPr>
      <w:bookmarkStart w:id="36" w:name="_Toc181367324"/>
      <w:r w:rsidRPr="00A45EBF">
        <w:rPr>
          <w:sz w:val="24"/>
          <w:szCs w:val="24"/>
        </w:rPr>
        <w:t>Accommodation</w:t>
      </w:r>
      <w:bookmarkEnd w:id="36"/>
    </w:p>
    <w:p w14:paraId="4A0B6EC7" w14:textId="50E92443" w:rsidR="00961625" w:rsidRPr="00A45EBF" w:rsidRDefault="00961625" w:rsidP="001B6D93">
      <w:pPr>
        <w:ind w:left="630"/>
        <w:rPr>
          <w:sz w:val="24"/>
          <w:szCs w:val="24"/>
        </w:rPr>
      </w:pPr>
      <w:r w:rsidRPr="00A45EBF">
        <w:rPr>
          <w:sz w:val="24"/>
          <w:szCs w:val="24"/>
        </w:rPr>
        <w:t xml:space="preserve">Provide information on reasonably priced accessible </w:t>
      </w:r>
      <w:r w:rsidR="00AF79EE" w:rsidRPr="00A45EBF">
        <w:rPr>
          <w:sz w:val="24"/>
          <w:szCs w:val="24"/>
        </w:rPr>
        <w:t xml:space="preserve">hotel </w:t>
      </w:r>
      <w:r w:rsidRPr="00A45EBF">
        <w:rPr>
          <w:sz w:val="24"/>
          <w:szCs w:val="24"/>
        </w:rPr>
        <w:t xml:space="preserve">accommodation in advance: </w:t>
      </w:r>
      <w:r w:rsidR="00656849" w:rsidRPr="00A45EBF">
        <w:rPr>
          <w:sz w:val="24"/>
          <w:szCs w:val="24"/>
        </w:rPr>
        <w:t xml:space="preserve">A listing of hotels and what accessible rooms are available should be clearly listed on the IGF Hotel site. Accessible rooms should be prioritized for persons with disabilities </w:t>
      </w:r>
      <w:r w:rsidRPr="00A45EBF">
        <w:rPr>
          <w:sz w:val="24"/>
          <w:szCs w:val="24"/>
        </w:rPr>
        <w:t xml:space="preserve">to avoid </w:t>
      </w:r>
      <w:r w:rsidR="00E4511F" w:rsidRPr="00A45EBF">
        <w:rPr>
          <w:sz w:val="24"/>
          <w:szCs w:val="24"/>
        </w:rPr>
        <w:t>these</w:t>
      </w:r>
      <w:r w:rsidR="004A2BA6" w:rsidRPr="00A45EBF">
        <w:rPr>
          <w:sz w:val="24"/>
          <w:szCs w:val="24"/>
        </w:rPr>
        <w:t xml:space="preserve"> to be </w:t>
      </w:r>
      <w:r w:rsidRPr="00A45EBF">
        <w:rPr>
          <w:sz w:val="24"/>
          <w:szCs w:val="24"/>
        </w:rPr>
        <w:t xml:space="preserve">given away to </w:t>
      </w:r>
      <w:r w:rsidR="00AF79EE" w:rsidRPr="00A45EBF">
        <w:rPr>
          <w:sz w:val="24"/>
          <w:szCs w:val="24"/>
        </w:rPr>
        <w:t>other</w:t>
      </w:r>
      <w:r w:rsidRPr="00A45EBF">
        <w:rPr>
          <w:sz w:val="24"/>
          <w:szCs w:val="24"/>
        </w:rPr>
        <w:t xml:space="preserve"> guests. In addition</w:t>
      </w:r>
      <w:r w:rsidR="00AF79EE" w:rsidRPr="00A45EBF">
        <w:rPr>
          <w:sz w:val="24"/>
          <w:szCs w:val="24"/>
        </w:rPr>
        <w:t>,</w:t>
      </w:r>
      <w:r w:rsidRPr="00A45EBF">
        <w:rPr>
          <w:sz w:val="24"/>
          <w:szCs w:val="24"/>
        </w:rPr>
        <w:t xml:space="preserve"> </w:t>
      </w:r>
      <w:r w:rsidR="00EF6FCE" w:rsidRPr="00A45EBF">
        <w:rPr>
          <w:sz w:val="24"/>
          <w:szCs w:val="24"/>
        </w:rPr>
        <w:t>hotels with</w:t>
      </w:r>
      <w:r w:rsidRPr="00A45EBF">
        <w:rPr>
          <w:sz w:val="24"/>
          <w:szCs w:val="24"/>
        </w:rPr>
        <w:t xml:space="preserve"> accessible rooms </w:t>
      </w:r>
      <w:r w:rsidR="00E4511F" w:rsidRPr="00A45EBF">
        <w:rPr>
          <w:sz w:val="24"/>
          <w:szCs w:val="24"/>
        </w:rPr>
        <w:t>should</w:t>
      </w:r>
      <w:r w:rsidRPr="00A45EBF">
        <w:rPr>
          <w:sz w:val="24"/>
          <w:szCs w:val="24"/>
        </w:rPr>
        <w:t xml:space="preserve"> be conveniently located </w:t>
      </w:r>
      <w:r w:rsidR="00E4511F" w:rsidRPr="00A45EBF">
        <w:rPr>
          <w:sz w:val="24"/>
          <w:szCs w:val="24"/>
        </w:rPr>
        <w:t xml:space="preserve">nearby </w:t>
      </w:r>
      <w:r w:rsidRPr="00A45EBF">
        <w:rPr>
          <w:sz w:val="24"/>
          <w:szCs w:val="24"/>
        </w:rPr>
        <w:t>the conference site</w:t>
      </w:r>
      <w:r w:rsidR="00DA0562" w:rsidRPr="00A45EBF">
        <w:rPr>
          <w:sz w:val="24"/>
          <w:szCs w:val="24"/>
        </w:rPr>
        <w:t>. T</w:t>
      </w:r>
      <w:r w:rsidR="004A2BA6" w:rsidRPr="00A45EBF">
        <w:rPr>
          <w:sz w:val="24"/>
          <w:szCs w:val="24"/>
        </w:rPr>
        <w:t xml:space="preserve">his </w:t>
      </w:r>
      <w:r w:rsidR="00AF79EE" w:rsidRPr="00A45EBF">
        <w:rPr>
          <w:sz w:val="24"/>
          <w:szCs w:val="24"/>
        </w:rPr>
        <w:t xml:space="preserve">information </w:t>
      </w:r>
      <w:r w:rsidR="00937845" w:rsidRPr="00A45EBF">
        <w:rPr>
          <w:sz w:val="24"/>
          <w:szCs w:val="24"/>
        </w:rPr>
        <w:t>should be</w:t>
      </w:r>
      <w:r w:rsidR="004A2BA6" w:rsidRPr="00A45EBF">
        <w:rPr>
          <w:sz w:val="24"/>
          <w:szCs w:val="24"/>
        </w:rPr>
        <w:t xml:space="preserve"> explicitly</w:t>
      </w:r>
      <w:r w:rsidR="00937845" w:rsidRPr="00A45EBF">
        <w:rPr>
          <w:sz w:val="24"/>
          <w:szCs w:val="24"/>
        </w:rPr>
        <w:t xml:space="preserve"> mentioned on the IGF </w:t>
      </w:r>
      <w:r w:rsidR="00571AEB" w:rsidRPr="00A45EBF">
        <w:rPr>
          <w:sz w:val="24"/>
          <w:szCs w:val="24"/>
        </w:rPr>
        <w:t>website,</w:t>
      </w:r>
      <w:r w:rsidR="00DA0562" w:rsidRPr="00A45EBF">
        <w:rPr>
          <w:sz w:val="24"/>
          <w:szCs w:val="24"/>
        </w:rPr>
        <w:t xml:space="preserve"> and the accessib</w:t>
      </w:r>
      <w:r w:rsidR="00E4511F" w:rsidRPr="00A45EBF">
        <w:rPr>
          <w:sz w:val="24"/>
          <w:szCs w:val="24"/>
        </w:rPr>
        <w:t>ility</w:t>
      </w:r>
      <w:r w:rsidR="00DA0562" w:rsidRPr="00A45EBF">
        <w:rPr>
          <w:sz w:val="24"/>
          <w:szCs w:val="24"/>
        </w:rPr>
        <w:t xml:space="preserve"> focal point</w:t>
      </w:r>
      <w:r w:rsidR="00085F6C" w:rsidRPr="00A45EBF">
        <w:rPr>
          <w:sz w:val="24"/>
          <w:szCs w:val="24"/>
        </w:rPr>
        <w:t xml:space="preserve"> </w:t>
      </w:r>
      <w:r w:rsidR="00DA0562" w:rsidRPr="00A45EBF">
        <w:rPr>
          <w:sz w:val="24"/>
          <w:szCs w:val="24"/>
        </w:rPr>
        <w:t xml:space="preserve">should be aware of these rooms and be able to assist persons with disabilities on request. </w:t>
      </w:r>
      <w:r w:rsidR="00AF79EE" w:rsidRPr="00A45EBF">
        <w:rPr>
          <w:sz w:val="24"/>
          <w:szCs w:val="24"/>
        </w:rPr>
        <w:t>W</w:t>
      </w:r>
      <w:r w:rsidR="00937845" w:rsidRPr="00A45EBF">
        <w:rPr>
          <w:sz w:val="24"/>
          <w:szCs w:val="24"/>
        </w:rPr>
        <w:t>hen IGF staff</w:t>
      </w:r>
      <w:r w:rsidR="00DA0562" w:rsidRPr="00A45EBF">
        <w:rPr>
          <w:sz w:val="24"/>
          <w:szCs w:val="24"/>
        </w:rPr>
        <w:t xml:space="preserve"> or the host country negotiates</w:t>
      </w:r>
      <w:r w:rsidR="00937845" w:rsidRPr="00A45EBF">
        <w:rPr>
          <w:sz w:val="24"/>
          <w:szCs w:val="24"/>
        </w:rPr>
        <w:t xml:space="preserve"> </w:t>
      </w:r>
      <w:r w:rsidR="00EF6FCE" w:rsidRPr="00A45EBF">
        <w:rPr>
          <w:sz w:val="24"/>
          <w:szCs w:val="24"/>
        </w:rPr>
        <w:t xml:space="preserve">the allocation of </w:t>
      </w:r>
      <w:r w:rsidR="00DA0562" w:rsidRPr="00A45EBF">
        <w:rPr>
          <w:sz w:val="24"/>
          <w:szCs w:val="24"/>
        </w:rPr>
        <w:t xml:space="preserve">accessible </w:t>
      </w:r>
      <w:r w:rsidR="00937845" w:rsidRPr="00A45EBF">
        <w:rPr>
          <w:sz w:val="24"/>
          <w:szCs w:val="24"/>
        </w:rPr>
        <w:t>room</w:t>
      </w:r>
      <w:r w:rsidR="00EF6FCE" w:rsidRPr="00A45EBF">
        <w:rPr>
          <w:sz w:val="24"/>
          <w:szCs w:val="24"/>
        </w:rPr>
        <w:t>s</w:t>
      </w:r>
      <w:r w:rsidR="00AF79EE" w:rsidRPr="00A45EBF">
        <w:rPr>
          <w:sz w:val="24"/>
          <w:szCs w:val="24"/>
        </w:rPr>
        <w:t>,</w:t>
      </w:r>
      <w:r w:rsidR="00DA0562" w:rsidRPr="00A45EBF">
        <w:rPr>
          <w:sz w:val="24"/>
          <w:szCs w:val="24"/>
        </w:rPr>
        <w:t xml:space="preserve"> availability</w:t>
      </w:r>
      <w:r w:rsidR="00937845" w:rsidRPr="00A45EBF">
        <w:rPr>
          <w:sz w:val="24"/>
          <w:szCs w:val="24"/>
        </w:rPr>
        <w:t xml:space="preserve"> needs </w:t>
      </w:r>
      <w:r w:rsidR="00EF6FCE" w:rsidRPr="00A45EBF">
        <w:rPr>
          <w:sz w:val="24"/>
          <w:szCs w:val="24"/>
        </w:rPr>
        <w:t xml:space="preserve">should </w:t>
      </w:r>
      <w:r w:rsidR="00937845" w:rsidRPr="00A45EBF">
        <w:rPr>
          <w:sz w:val="24"/>
          <w:szCs w:val="24"/>
        </w:rPr>
        <w:t>be discussed with the hotel</w:t>
      </w:r>
      <w:r w:rsidR="00AF79EE" w:rsidRPr="00A45EBF">
        <w:rPr>
          <w:sz w:val="24"/>
          <w:szCs w:val="24"/>
        </w:rPr>
        <w:t>s</w:t>
      </w:r>
      <w:r w:rsidR="00DA0562" w:rsidRPr="00A45EBF">
        <w:rPr>
          <w:sz w:val="24"/>
          <w:szCs w:val="24"/>
        </w:rPr>
        <w:t xml:space="preserve"> and updated frequently</w:t>
      </w:r>
      <w:r w:rsidR="00AF79EE" w:rsidRPr="00A45EBF">
        <w:rPr>
          <w:sz w:val="24"/>
          <w:szCs w:val="24"/>
        </w:rPr>
        <w:t>.</w:t>
      </w:r>
    </w:p>
    <w:p w14:paraId="37882D3F" w14:textId="060AAF72" w:rsidR="00C52E4B" w:rsidRPr="00A45EBF" w:rsidRDefault="00AC3756" w:rsidP="00236025">
      <w:pPr>
        <w:pStyle w:val="Heading2"/>
        <w:rPr>
          <w:sz w:val="24"/>
          <w:szCs w:val="24"/>
        </w:rPr>
      </w:pPr>
      <w:bookmarkStart w:id="37" w:name="_Toc181367325"/>
      <w:r w:rsidRPr="00A45EBF">
        <w:rPr>
          <w:sz w:val="24"/>
          <w:szCs w:val="24"/>
        </w:rPr>
        <w:t>Food</w:t>
      </w:r>
      <w:bookmarkEnd w:id="37"/>
    </w:p>
    <w:p w14:paraId="4C7B7610" w14:textId="02D60BAE" w:rsidR="00AC3756" w:rsidRPr="00A45EBF" w:rsidRDefault="00AC3756" w:rsidP="00E876D4">
      <w:pPr>
        <w:numPr>
          <w:ilvl w:val="5"/>
          <w:numId w:val="12"/>
        </w:numPr>
        <w:ind w:left="810"/>
        <w:rPr>
          <w:sz w:val="24"/>
          <w:szCs w:val="24"/>
        </w:rPr>
      </w:pPr>
      <w:r w:rsidRPr="00A45EBF">
        <w:rPr>
          <w:sz w:val="24"/>
          <w:szCs w:val="24"/>
        </w:rPr>
        <w:t>Clearly list the types of food being offered, the locations for the food, allergy information and whether vegetarian, vegan, or Hallal food is offered.  The descriptions of the food should be in text and not in images. if images are used, these need to be described fully.  For example, the website lists what the lunch meals and snacks will be provided, and this is very helpful, but then the description of the lunch means are shown only as an image without any Alternative text describing it which makes this image and the effort, inaccessible to persons with disabilities.</w:t>
      </w:r>
    </w:p>
    <w:p w14:paraId="376D2F43" w14:textId="31A8D41A" w:rsidR="00AC3756" w:rsidRPr="00A45EBF" w:rsidRDefault="00AC3756" w:rsidP="00E876D4">
      <w:pPr>
        <w:numPr>
          <w:ilvl w:val="2"/>
          <w:numId w:val="12"/>
        </w:numPr>
        <w:ind w:left="810"/>
        <w:rPr>
          <w:sz w:val="24"/>
          <w:szCs w:val="24"/>
        </w:rPr>
      </w:pPr>
      <w:r w:rsidRPr="00A45EBF">
        <w:rPr>
          <w:sz w:val="24"/>
          <w:szCs w:val="24"/>
        </w:rPr>
        <w:t>Menus should be fully described on the website or provide a link to a contact us to obtain the menu so a person with disabilities could know what is offered.</w:t>
      </w:r>
      <w:r w:rsidR="00FE2B94" w:rsidRPr="00A45EBF">
        <w:rPr>
          <w:sz w:val="24"/>
          <w:szCs w:val="24"/>
        </w:rPr>
        <w:t xml:space="preserve"> There should be published menus in an accessible format so persons with visual disabilities can know what food is being offered.</w:t>
      </w:r>
    </w:p>
    <w:p w14:paraId="6C287C5F" w14:textId="04B3733C" w:rsidR="00FE2B94" w:rsidRPr="00A45EBF" w:rsidRDefault="00FE2B94" w:rsidP="00E876D4">
      <w:pPr>
        <w:numPr>
          <w:ilvl w:val="2"/>
          <w:numId w:val="12"/>
        </w:numPr>
        <w:ind w:left="810"/>
        <w:rPr>
          <w:sz w:val="24"/>
          <w:szCs w:val="24"/>
        </w:rPr>
      </w:pPr>
      <w:r w:rsidRPr="00A45EBF">
        <w:rPr>
          <w:sz w:val="24"/>
          <w:szCs w:val="24"/>
        </w:rPr>
        <w:t xml:space="preserve">There should be provisions for an alternate menu for persons with food allergies and dietary restrictions, as well as </w:t>
      </w:r>
    </w:p>
    <w:p w14:paraId="3A3B5A10" w14:textId="688AB1FA" w:rsidR="00FE2B94" w:rsidRPr="00A45EBF" w:rsidRDefault="00FE2B94" w:rsidP="00E876D4">
      <w:pPr>
        <w:numPr>
          <w:ilvl w:val="2"/>
          <w:numId w:val="12"/>
        </w:numPr>
        <w:ind w:left="810"/>
        <w:rPr>
          <w:sz w:val="24"/>
          <w:szCs w:val="24"/>
        </w:rPr>
      </w:pPr>
      <w:r w:rsidRPr="00A45EBF">
        <w:rPr>
          <w:sz w:val="24"/>
          <w:szCs w:val="24"/>
        </w:rPr>
        <w:t xml:space="preserve">All condiments should be placed at accessible height.  </w:t>
      </w:r>
    </w:p>
    <w:p w14:paraId="64721B85" w14:textId="1B70AB02" w:rsidR="00FE2B94" w:rsidRPr="00A45EBF" w:rsidRDefault="00FE2B94" w:rsidP="00E876D4">
      <w:pPr>
        <w:numPr>
          <w:ilvl w:val="2"/>
          <w:numId w:val="12"/>
        </w:numPr>
        <w:ind w:left="810"/>
        <w:rPr>
          <w:sz w:val="24"/>
          <w:szCs w:val="24"/>
        </w:rPr>
      </w:pPr>
      <w:r w:rsidRPr="00A45EBF">
        <w:rPr>
          <w:sz w:val="24"/>
          <w:szCs w:val="24"/>
        </w:rPr>
        <w:t xml:space="preserve">Trained staff should be provided to help persons with disabilities obtain meals in buffet situations. </w:t>
      </w:r>
    </w:p>
    <w:p w14:paraId="5E68F301" w14:textId="3105B6BC" w:rsidR="00045E2B" w:rsidRPr="00A45EBF" w:rsidRDefault="00045E2B" w:rsidP="00E876D4">
      <w:pPr>
        <w:numPr>
          <w:ilvl w:val="2"/>
          <w:numId w:val="12"/>
        </w:numPr>
        <w:ind w:left="810"/>
        <w:rPr>
          <w:sz w:val="24"/>
          <w:szCs w:val="24"/>
        </w:rPr>
      </w:pPr>
      <w:r w:rsidRPr="00A45EBF">
        <w:rPr>
          <w:sz w:val="24"/>
          <w:szCs w:val="24"/>
        </w:rPr>
        <w:t xml:space="preserve">Try to have some food that do not have strong tastes, such as heavy on spices or odors as this can cause problems for Persons with Cognitive disabilities </w:t>
      </w:r>
    </w:p>
    <w:p w14:paraId="2FD654AE" w14:textId="1D5AD4C8" w:rsidR="00AC3756" w:rsidRPr="00A45EBF" w:rsidRDefault="00045E2B" w:rsidP="00E876D4">
      <w:pPr>
        <w:numPr>
          <w:ilvl w:val="2"/>
          <w:numId w:val="12"/>
        </w:numPr>
        <w:ind w:left="810"/>
        <w:rPr>
          <w:sz w:val="24"/>
          <w:szCs w:val="24"/>
        </w:rPr>
      </w:pPr>
      <w:r w:rsidRPr="00A45EBF">
        <w:rPr>
          <w:sz w:val="24"/>
          <w:szCs w:val="24"/>
        </w:rPr>
        <w:t xml:space="preserve">Concern should be given to the odors around eating and refreshment areas. Where possible, consider placing any facilities where there are strong odors away from main traffic areas. If possible, please have a place </w:t>
      </w:r>
      <w:r w:rsidR="00A76F2A" w:rsidRPr="00A45EBF">
        <w:rPr>
          <w:sz w:val="24"/>
          <w:szCs w:val="24"/>
        </w:rPr>
        <w:t>where people can go to eat that is quieter so away from the noise of main dining areas and indicate this location clearly on signs throughout or on the website or app.</w:t>
      </w:r>
    </w:p>
    <w:p w14:paraId="34CAFDAE" w14:textId="5FF5B58C" w:rsidR="00B271DA" w:rsidRPr="00A45EBF" w:rsidRDefault="00B51CF9" w:rsidP="00236025">
      <w:pPr>
        <w:pStyle w:val="Heading2"/>
        <w:rPr>
          <w:sz w:val="24"/>
          <w:szCs w:val="24"/>
        </w:rPr>
      </w:pPr>
      <w:bookmarkStart w:id="38" w:name="_Toc181367326"/>
      <w:r w:rsidRPr="00A45EBF">
        <w:rPr>
          <w:sz w:val="24"/>
          <w:szCs w:val="24"/>
        </w:rPr>
        <w:t>Meeting Dates</w:t>
      </w:r>
      <w:bookmarkEnd w:id="38"/>
    </w:p>
    <w:p w14:paraId="5493300A" w14:textId="4928431A" w:rsidR="00370979" w:rsidRPr="00A45EBF" w:rsidRDefault="00571AEB" w:rsidP="00236025">
      <w:pPr>
        <w:pStyle w:val="Heading4"/>
        <w:numPr>
          <w:ilvl w:val="0"/>
          <w:numId w:val="0"/>
        </w:numPr>
        <w:ind w:left="360"/>
        <w:rPr>
          <w:sz w:val="24"/>
          <w:szCs w:val="24"/>
        </w:rPr>
      </w:pPr>
      <w:r w:rsidRPr="00A45EBF">
        <w:rPr>
          <w:sz w:val="24"/>
          <w:szCs w:val="24"/>
        </w:rPr>
        <w:t>2.7.1</w:t>
      </w:r>
      <w:r w:rsidRPr="00A45EBF">
        <w:rPr>
          <w:sz w:val="24"/>
          <w:szCs w:val="24"/>
        </w:rPr>
        <w:tab/>
      </w:r>
      <w:r w:rsidR="00961625" w:rsidRPr="00A45EBF">
        <w:rPr>
          <w:sz w:val="24"/>
          <w:szCs w:val="24"/>
        </w:rPr>
        <w:t xml:space="preserve">Confirm the dates of the </w:t>
      </w:r>
      <w:r w:rsidR="00410397" w:rsidRPr="00A45EBF">
        <w:rPr>
          <w:sz w:val="24"/>
          <w:szCs w:val="24"/>
        </w:rPr>
        <w:t>conference</w:t>
      </w:r>
      <w:r w:rsidR="00DA0562" w:rsidRPr="00A45EBF">
        <w:rPr>
          <w:sz w:val="24"/>
          <w:szCs w:val="24"/>
        </w:rPr>
        <w:t xml:space="preserve"> or session</w:t>
      </w:r>
      <w:r w:rsidR="00410397" w:rsidRPr="00A45EBF">
        <w:rPr>
          <w:sz w:val="24"/>
          <w:szCs w:val="24"/>
        </w:rPr>
        <w:t xml:space="preserve"> </w:t>
      </w:r>
      <w:r w:rsidR="00961625" w:rsidRPr="00A45EBF">
        <w:rPr>
          <w:sz w:val="24"/>
          <w:szCs w:val="24"/>
        </w:rPr>
        <w:t xml:space="preserve">as soon as possible: </w:t>
      </w:r>
    </w:p>
    <w:p w14:paraId="2775BABC" w14:textId="13C4F288" w:rsidR="00571AEB" w:rsidRPr="00A45EBF" w:rsidRDefault="00961625" w:rsidP="001B6D93">
      <w:pPr>
        <w:ind w:left="810"/>
        <w:rPr>
          <w:sz w:val="24"/>
          <w:szCs w:val="24"/>
        </w:rPr>
      </w:pPr>
      <w:r w:rsidRPr="00A45EBF">
        <w:rPr>
          <w:sz w:val="24"/>
          <w:szCs w:val="24"/>
        </w:rPr>
        <w:t xml:space="preserve">It is more difficult for </w:t>
      </w:r>
      <w:r w:rsidR="00AF79EE" w:rsidRPr="00A45EBF">
        <w:rPr>
          <w:sz w:val="24"/>
          <w:szCs w:val="24"/>
        </w:rPr>
        <w:t xml:space="preserve">persons </w:t>
      </w:r>
      <w:r w:rsidRPr="00A45EBF">
        <w:rPr>
          <w:sz w:val="24"/>
          <w:szCs w:val="24"/>
        </w:rPr>
        <w:t>with disabilities to make travel arrangements on short notice. Therefore, the</w:t>
      </w:r>
      <w:r w:rsidR="00410397" w:rsidRPr="00A45EBF">
        <w:rPr>
          <w:sz w:val="24"/>
          <w:szCs w:val="24"/>
        </w:rPr>
        <w:t xml:space="preserve"> conference</w:t>
      </w:r>
      <w:r w:rsidR="00EF6FCE" w:rsidRPr="00A45EBF">
        <w:rPr>
          <w:sz w:val="24"/>
          <w:szCs w:val="24"/>
        </w:rPr>
        <w:t xml:space="preserve"> or session</w:t>
      </w:r>
      <w:r w:rsidRPr="00A45EBF">
        <w:rPr>
          <w:sz w:val="24"/>
          <w:szCs w:val="24"/>
        </w:rPr>
        <w:t xml:space="preserve"> dates should be announced as soon as possible.</w:t>
      </w:r>
    </w:p>
    <w:p w14:paraId="4D463669" w14:textId="77777777" w:rsidR="004D48C8" w:rsidRPr="00A45EBF" w:rsidRDefault="004D48C8" w:rsidP="00236025">
      <w:pPr>
        <w:ind w:left="360"/>
        <w:rPr>
          <w:sz w:val="24"/>
          <w:szCs w:val="24"/>
        </w:rPr>
      </w:pPr>
    </w:p>
    <w:p w14:paraId="36E24661" w14:textId="27079F13" w:rsidR="00571AEB" w:rsidRPr="00A45EBF" w:rsidRDefault="00571AEB" w:rsidP="00236025">
      <w:pPr>
        <w:ind w:left="360"/>
        <w:rPr>
          <w:b/>
          <w:bCs/>
          <w:sz w:val="24"/>
          <w:szCs w:val="24"/>
        </w:rPr>
      </w:pPr>
      <w:r w:rsidRPr="00A45EBF">
        <w:rPr>
          <w:b/>
          <w:bCs/>
          <w:sz w:val="24"/>
          <w:szCs w:val="24"/>
        </w:rPr>
        <w:t>2.7.2</w:t>
      </w:r>
      <w:r w:rsidRPr="00A45EBF">
        <w:rPr>
          <w:b/>
          <w:bCs/>
          <w:sz w:val="24"/>
          <w:szCs w:val="24"/>
        </w:rPr>
        <w:tab/>
      </w:r>
      <w:r w:rsidR="00961625" w:rsidRPr="00A45EBF">
        <w:rPr>
          <w:b/>
          <w:bCs/>
          <w:sz w:val="24"/>
          <w:szCs w:val="24"/>
        </w:rPr>
        <w:t>Provide accessible information</w:t>
      </w:r>
    </w:p>
    <w:p w14:paraId="49557E6B" w14:textId="74A234FB" w:rsidR="004D48C8" w:rsidRPr="00A45EBF" w:rsidRDefault="004D48C8" w:rsidP="005E443A">
      <w:pPr>
        <w:ind w:left="810"/>
        <w:rPr>
          <w:sz w:val="24"/>
          <w:szCs w:val="24"/>
        </w:rPr>
      </w:pPr>
      <w:r w:rsidRPr="00A45EBF">
        <w:rPr>
          <w:sz w:val="24"/>
          <w:szCs w:val="24"/>
        </w:rPr>
        <w:t>In addition to aural broadcast, provide text information for hard of hearing participants</w:t>
      </w:r>
    </w:p>
    <w:p w14:paraId="5BFDEF9E" w14:textId="157F4E64" w:rsidR="00B51CF9" w:rsidRPr="00A45EBF" w:rsidRDefault="00B51CF9" w:rsidP="00236025">
      <w:pPr>
        <w:pStyle w:val="Heading2"/>
        <w:rPr>
          <w:sz w:val="24"/>
          <w:szCs w:val="24"/>
        </w:rPr>
      </w:pPr>
      <w:bookmarkStart w:id="39" w:name="_Toc181367327"/>
      <w:r w:rsidRPr="00A45EBF">
        <w:rPr>
          <w:sz w:val="24"/>
          <w:szCs w:val="24"/>
        </w:rPr>
        <w:t>Meeting Materials</w:t>
      </w:r>
      <w:bookmarkEnd w:id="39"/>
    </w:p>
    <w:p w14:paraId="044144B8" w14:textId="123AEAF9" w:rsidR="00370979" w:rsidRPr="00A45EBF" w:rsidRDefault="00961625" w:rsidP="00236025">
      <w:pPr>
        <w:pStyle w:val="Heading3"/>
        <w:ind w:left="1080"/>
        <w:rPr>
          <w:rFonts w:cstheme="minorHAnsi"/>
          <w:sz w:val="24"/>
          <w:szCs w:val="24"/>
        </w:rPr>
      </w:pPr>
      <w:bookmarkStart w:id="40" w:name="_Toc181367328"/>
      <w:r w:rsidRPr="00A45EBF">
        <w:rPr>
          <w:sz w:val="24"/>
          <w:szCs w:val="24"/>
        </w:rPr>
        <w:t>Ensure that the information</w:t>
      </w:r>
      <w:r w:rsidR="00625963" w:rsidRPr="00A45EBF">
        <w:rPr>
          <w:sz w:val="24"/>
          <w:szCs w:val="24"/>
        </w:rPr>
        <w:t>al</w:t>
      </w:r>
      <w:r w:rsidRPr="00A45EBF">
        <w:rPr>
          <w:sz w:val="24"/>
          <w:szCs w:val="24"/>
        </w:rPr>
        <w:t xml:space="preserve"> material is accessible:</w:t>
      </w:r>
      <w:bookmarkEnd w:id="40"/>
      <w:r w:rsidRPr="00A45EBF">
        <w:rPr>
          <w:sz w:val="24"/>
          <w:szCs w:val="24"/>
        </w:rPr>
        <w:t xml:space="preserve"> </w:t>
      </w:r>
    </w:p>
    <w:p w14:paraId="6CB3943B" w14:textId="1FBE6935" w:rsidR="00961625" w:rsidRPr="00A45EBF" w:rsidRDefault="00961625" w:rsidP="001B6D93">
      <w:pPr>
        <w:ind w:left="810"/>
        <w:rPr>
          <w:rFonts w:cstheme="minorHAnsi"/>
          <w:sz w:val="24"/>
          <w:szCs w:val="24"/>
        </w:rPr>
      </w:pPr>
      <w:r w:rsidRPr="00A45EBF">
        <w:rPr>
          <w:sz w:val="24"/>
          <w:szCs w:val="24"/>
        </w:rPr>
        <w:t xml:space="preserve">All information required for the meeting or event should be prepared in alternative formats in sufficient time for it to be </w:t>
      </w:r>
      <w:r w:rsidR="00625963" w:rsidRPr="00A45EBF">
        <w:rPr>
          <w:sz w:val="24"/>
          <w:szCs w:val="24"/>
        </w:rPr>
        <w:t>distributed</w:t>
      </w:r>
      <w:r w:rsidRPr="00A45EBF">
        <w:rPr>
          <w:sz w:val="24"/>
          <w:szCs w:val="24"/>
        </w:rPr>
        <w:t xml:space="preserve"> to participants, in their preferred format, at least </w:t>
      </w:r>
      <w:r w:rsidR="00410397" w:rsidRPr="00A45EBF">
        <w:rPr>
          <w:sz w:val="24"/>
          <w:szCs w:val="24"/>
        </w:rPr>
        <w:t xml:space="preserve">10 </w:t>
      </w:r>
      <w:r w:rsidRPr="00A45EBF">
        <w:rPr>
          <w:sz w:val="24"/>
          <w:szCs w:val="24"/>
        </w:rPr>
        <w:t>days before the meeting or event</w:t>
      </w:r>
      <w:r w:rsidR="00625963" w:rsidRPr="00A45EBF">
        <w:rPr>
          <w:sz w:val="24"/>
          <w:szCs w:val="24"/>
        </w:rPr>
        <w:t xml:space="preserve"> but </w:t>
      </w:r>
      <w:r w:rsidRPr="00A45EBF">
        <w:rPr>
          <w:sz w:val="24"/>
          <w:szCs w:val="24"/>
        </w:rPr>
        <w:t xml:space="preserve">preferably two weeks in advance. </w:t>
      </w:r>
      <w:r w:rsidR="00DA0562" w:rsidRPr="00A45EBF">
        <w:rPr>
          <w:rFonts w:cstheme="minorHAnsi"/>
          <w:sz w:val="24"/>
          <w:szCs w:val="24"/>
        </w:rPr>
        <w:t xml:space="preserve"> </w:t>
      </w:r>
      <w:r w:rsidRPr="00A45EBF">
        <w:rPr>
          <w:rFonts w:cstheme="minorHAnsi"/>
          <w:sz w:val="24"/>
          <w:szCs w:val="24"/>
        </w:rPr>
        <w:t xml:space="preserve">If documents are </w:t>
      </w:r>
      <w:r w:rsidRPr="00A45EBF">
        <w:rPr>
          <w:rFonts w:cstheme="minorHAnsi"/>
          <w:color w:val="000000" w:themeColor="text1"/>
          <w:sz w:val="24"/>
          <w:szCs w:val="24"/>
        </w:rPr>
        <w:t xml:space="preserve">available </w:t>
      </w:r>
      <w:r w:rsidR="00F96AF9" w:rsidRPr="00A45EBF">
        <w:rPr>
          <w:rFonts w:cstheme="minorHAnsi"/>
          <w:color w:val="000000" w:themeColor="text1"/>
          <w:sz w:val="24"/>
          <w:szCs w:val="24"/>
        </w:rPr>
        <w:t xml:space="preserve">for download or </w:t>
      </w:r>
      <w:r w:rsidRPr="00A45EBF">
        <w:rPr>
          <w:rFonts w:cstheme="minorHAnsi"/>
          <w:sz w:val="24"/>
          <w:szCs w:val="24"/>
        </w:rPr>
        <w:t xml:space="preserve">on </w:t>
      </w:r>
      <w:r w:rsidR="00937845" w:rsidRPr="00A45EBF">
        <w:rPr>
          <w:rFonts w:cstheme="minorHAnsi"/>
          <w:sz w:val="24"/>
          <w:szCs w:val="24"/>
        </w:rPr>
        <w:t xml:space="preserve">USB flash drive </w:t>
      </w:r>
      <w:r w:rsidRPr="00A45EBF">
        <w:rPr>
          <w:rFonts w:cstheme="minorHAnsi"/>
          <w:sz w:val="24"/>
          <w:szCs w:val="24"/>
        </w:rPr>
        <w:t>in accessible format or posted on an accessible website, then a person using a screen</w:t>
      </w:r>
      <w:r w:rsidR="00625963" w:rsidRPr="00A45EBF">
        <w:rPr>
          <w:rFonts w:cstheme="minorHAnsi"/>
          <w:sz w:val="24"/>
          <w:szCs w:val="24"/>
        </w:rPr>
        <w:t xml:space="preserve"> </w:t>
      </w:r>
      <w:r w:rsidR="00EE1DED" w:rsidRPr="00A45EBF">
        <w:rPr>
          <w:rFonts w:cstheme="minorHAnsi"/>
          <w:sz w:val="24"/>
          <w:szCs w:val="24"/>
        </w:rPr>
        <w:t>reader,</w:t>
      </w:r>
      <w:r w:rsidRPr="00A45EBF">
        <w:rPr>
          <w:rFonts w:cstheme="minorHAnsi"/>
          <w:sz w:val="24"/>
          <w:szCs w:val="24"/>
        </w:rPr>
        <w:t xml:space="preserve"> </w:t>
      </w:r>
      <w:r w:rsidR="00DA0562" w:rsidRPr="00A45EBF">
        <w:rPr>
          <w:rFonts w:cstheme="minorHAnsi"/>
          <w:sz w:val="24"/>
          <w:szCs w:val="24"/>
        </w:rPr>
        <w:t xml:space="preserve">or a refreshable Braille display </w:t>
      </w:r>
      <w:r w:rsidRPr="00A45EBF">
        <w:rPr>
          <w:rFonts w:cstheme="minorHAnsi"/>
          <w:sz w:val="24"/>
          <w:szCs w:val="24"/>
        </w:rPr>
        <w:t>can access the documents</w:t>
      </w:r>
      <w:r w:rsidR="00DA0562" w:rsidRPr="00A45EBF">
        <w:rPr>
          <w:rFonts w:cstheme="minorHAnsi"/>
          <w:sz w:val="24"/>
          <w:szCs w:val="24"/>
        </w:rPr>
        <w:t xml:space="preserve"> </w:t>
      </w:r>
      <w:r w:rsidRPr="00A45EBF">
        <w:rPr>
          <w:rFonts w:cstheme="minorHAnsi"/>
          <w:sz w:val="24"/>
          <w:szCs w:val="24"/>
        </w:rPr>
        <w:t xml:space="preserve">on </w:t>
      </w:r>
      <w:r w:rsidR="00EF6FCE" w:rsidRPr="00A45EBF">
        <w:rPr>
          <w:rFonts w:cstheme="minorHAnsi"/>
          <w:sz w:val="24"/>
          <w:szCs w:val="24"/>
        </w:rPr>
        <w:t>his/her</w:t>
      </w:r>
      <w:r w:rsidRPr="00A45EBF">
        <w:rPr>
          <w:rFonts w:cstheme="minorHAnsi"/>
          <w:sz w:val="24"/>
          <w:szCs w:val="24"/>
        </w:rPr>
        <w:t xml:space="preserve"> laptop. </w:t>
      </w:r>
      <w:r w:rsidR="00EA4F79" w:rsidRPr="00A45EBF">
        <w:rPr>
          <w:rFonts w:cstheme="minorHAnsi"/>
          <w:sz w:val="24"/>
          <w:szCs w:val="24"/>
        </w:rPr>
        <w:t>It is suggest</w:t>
      </w:r>
      <w:r w:rsidR="00625963" w:rsidRPr="00A45EBF">
        <w:rPr>
          <w:rFonts w:cstheme="minorHAnsi"/>
          <w:sz w:val="24"/>
          <w:szCs w:val="24"/>
        </w:rPr>
        <w:t>ed</w:t>
      </w:r>
      <w:r w:rsidR="00EA4F79" w:rsidRPr="00A45EBF">
        <w:rPr>
          <w:rFonts w:cstheme="minorHAnsi"/>
          <w:sz w:val="24"/>
          <w:szCs w:val="24"/>
        </w:rPr>
        <w:t xml:space="preserve"> that there be an option</w:t>
      </w:r>
      <w:r w:rsidR="00DA0562" w:rsidRPr="00A45EBF">
        <w:rPr>
          <w:rFonts w:cstheme="minorHAnsi"/>
          <w:sz w:val="24"/>
          <w:szCs w:val="24"/>
        </w:rPr>
        <w:t xml:space="preserve"> and a procedure in place</w:t>
      </w:r>
      <w:r w:rsidR="00EA4F79" w:rsidRPr="00A45EBF">
        <w:rPr>
          <w:rFonts w:cstheme="minorHAnsi"/>
          <w:sz w:val="24"/>
          <w:szCs w:val="24"/>
        </w:rPr>
        <w:t xml:space="preserve"> for a person to request information</w:t>
      </w:r>
      <w:r w:rsidR="00625963" w:rsidRPr="00A45EBF">
        <w:rPr>
          <w:rFonts w:cstheme="minorHAnsi"/>
          <w:sz w:val="24"/>
          <w:szCs w:val="24"/>
        </w:rPr>
        <w:t xml:space="preserve"> in accessible</w:t>
      </w:r>
      <w:r w:rsidR="00EA4F79" w:rsidRPr="00A45EBF">
        <w:rPr>
          <w:rFonts w:cstheme="minorHAnsi"/>
          <w:sz w:val="24"/>
          <w:szCs w:val="24"/>
        </w:rPr>
        <w:t xml:space="preserve"> electronic</w:t>
      </w:r>
      <w:r w:rsidR="00EF6FCE" w:rsidRPr="00A45EBF">
        <w:rPr>
          <w:rFonts w:cstheme="minorHAnsi"/>
          <w:sz w:val="24"/>
          <w:szCs w:val="24"/>
        </w:rPr>
        <w:t xml:space="preserve"> formats</w:t>
      </w:r>
      <w:r w:rsidR="00EA4F79" w:rsidRPr="00A45EBF">
        <w:rPr>
          <w:rFonts w:cstheme="minorHAnsi"/>
          <w:sz w:val="24"/>
          <w:szCs w:val="24"/>
        </w:rPr>
        <w:t xml:space="preserve"> in advance </w:t>
      </w:r>
      <w:r w:rsidR="00625963" w:rsidRPr="00A45EBF">
        <w:rPr>
          <w:rFonts w:cstheme="minorHAnsi"/>
          <w:sz w:val="24"/>
          <w:szCs w:val="24"/>
        </w:rPr>
        <w:t xml:space="preserve">since </w:t>
      </w:r>
      <w:r w:rsidR="00EA4F79" w:rsidRPr="00A45EBF">
        <w:rPr>
          <w:rFonts w:cstheme="minorHAnsi"/>
          <w:sz w:val="24"/>
          <w:szCs w:val="24"/>
        </w:rPr>
        <w:t>many tablets do not have standardized access to USB ports. It is also suggested to put an open source screen</w:t>
      </w:r>
      <w:r w:rsidR="00625963" w:rsidRPr="00A45EBF">
        <w:rPr>
          <w:rFonts w:cstheme="minorHAnsi"/>
          <w:sz w:val="24"/>
          <w:szCs w:val="24"/>
        </w:rPr>
        <w:t xml:space="preserve"> </w:t>
      </w:r>
      <w:r w:rsidR="00EA4F79" w:rsidRPr="00A45EBF">
        <w:rPr>
          <w:rFonts w:cstheme="minorHAnsi"/>
          <w:sz w:val="24"/>
          <w:szCs w:val="24"/>
        </w:rPr>
        <w:t>reader feature on the website to help persons who do not have a screen</w:t>
      </w:r>
      <w:r w:rsidR="00625963" w:rsidRPr="00A45EBF">
        <w:rPr>
          <w:rFonts w:cstheme="minorHAnsi"/>
          <w:sz w:val="24"/>
          <w:szCs w:val="24"/>
        </w:rPr>
        <w:t xml:space="preserve"> </w:t>
      </w:r>
      <w:r w:rsidR="00EA4F79" w:rsidRPr="00A45EBF">
        <w:rPr>
          <w:rFonts w:cstheme="minorHAnsi"/>
          <w:sz w:val="24"/>
          <w:szCs w:val="24"/>
        </w:rPr>
        <w:t>reader or refreshable Braille display.</w:t>
      </w:r>
      <w:r w:rsidR="00EA4F79" w:rsidRPr="00A45EBF">
        <w:rPr>
          <w:rFonts w:cstheme="minorHAnsi"/>
          <w:i/>
          <w:sz w:val="24"/>
          <w:szCs w:val="24"/>
        </w:rPr>
        <w:t xml:space="preserve"> </w:t>
      </w:r>
      <w:r w:rsidR="00EA4F79" w:rsidRPr="00A45EBF">
        <w:rPr>
          <w:rFonts w:cstheme="minorHAnsi"/>
          <w:sz w:val="24"/>
          <w:szCs w:val="24"/>
        </w:rPr>
        <w:t xml:space="preserve"> </w:t>
      </w:r>
    </w:p>
    <w:p w14:paraId="5C4BE800" w14:textId="539DF785" w:rsidR="00FF6EAA" w:rsidRPr="00A45EBF" w:rsidRDefault="00571AEB" w:rsidP="00205919">
      <w:pPr>
        <w:pStyle w:val="Heading3"/>
        <w:numPr>
          <w:ilvl w:val="0"/>
          <w:numId w:val="0"/>
        </w:numPr>
        <w:ind w:left="720" w:hanging="720"/>
        <w:rPr>
          <w:sz w:val="24"/>
          <w:szCs w:val="24"/>
        </w:rPr>
      </w:pPr>
      <w:bookmarkStart w:id="41" w:name="_Toc181367329"/>
      <w:r w:rsidRPr="00A45EBF">
        <w:rPr>
          <w:sz w:val="24"/>
          <w:szCs w:val="24"/>
        </w:rPr>
        <w:t>2.8.2</w:t>
      </w:r>
      <w:r w:rsidRPr="00A45EBF">
        <w:rPr>
          <w:sz w:val="24"/>
          <w:szCs w:val="24"/>
        </w:rPr>
        <w:tab/>
      </w:r>
      <w:r w:rsidR="00FF6EAA" w:rsidRPr="00A45EBF">
        <w:rPr>
          <w:sz w:val="24"/>
          <w:szCs w:val="24"/>
        </w:rPr>
        <w:t>Increase awareness of staff and community on how to create accessible sessions.</w:t>
      </w:r>
      <w:bookmarkEnd w:id="41"/>
      <w:r w:rsidR="00FF6EAA" w:rsidRPr="00A45EBF">
        <w:rPr>
          <w:sz w:val="24"/>
          <w:szCs w:val="24"/>
        </w:rPr>
        <w:t xml:space="preserve"> </w:t>
      </w:r>
    </w:p>
    <w:p w14:paraId="4152C098" w14:textId="125BF912" w:rsidR="00B274AD" w:rsidRPr="00A45EBF" w:rsidRDefault="00B274AD" w:rsidP="00E876D4">
      <w:pPr>
        <w:pStyle w:val="ListParagraph"/>
        <w:numPr>
          <w:ilvl w:val="0"/>
          <w:numId w:val="28"/>
        </w:numPr>
        <w:rPr>
          <w:sz w:val="24"/>
          <w:szCs w:val="24"/>
        </w:rPr>
      </w:pPr>
      <w:r w:rsidRPr="00A45EBF">
        <w:rPr>
          <w:sz w:val="24"/>
          <w:szCs w:val="24"/>
        </w:rPr>
        <w:t>Allow participants, especially those with cognitive disabilities to use non-verbal methods of communication for questions or comments. This could be via Chat, text, WhatsApp, mail and then have these comments read out loud and captured in the record. .</w:t>
      </w:r>
    </w:p>
    <w:p w14:paraId="248A3057" w14:textId="1B35EE59" w:rsidR="00FF6EAA" w:rsidRPr="00A45EBF" w:rsidRDefault="00B51CF9" w:rsidP="00236025">
      <w:pPr>
        <w:pStyle w:val="Heading2"/>
        <w:rPr>
          <w:sz w:val="24"/>
          <w:szCs w:val="24"/>
        </w:rPr>
      </w:pPr>
      <w:bookmarkStart w:id="42" w:name="_Toc181367330"/>
      <w:r w:rsidRPr="00A45EBF">
        <w:rPr>
          <w:sz w:val="24"/>
          <w:szCs w:val="24"/>
        </w:rPr>
        <w:t>Meeting Presentations</w:t>
      </w:r>
      <w:bookmarkEnd w:id="42"/>
    </w:p>
    <w:p w14:paraId="72EFB8C9" w14:textId="77777777" w:rsidR="000A6BA3" w:rsidRPr="00A45EBF" w:rsidRDefault="00836E28" w:rsidP="00D3648B">
      <w:pPr>
        <w:pStyle w:val="Heading4"/>
        <w:keepNext w:val="0"/>
        <w:numPr>
          <w:ilvl w:val="0"/>
          <w:numId w:val="0"/>
        </w:numPr>
        <w:spacing w:before="0"/>
        <w:rPr>
          <w:sz w:val="24"/>
          <w:szCs w:val="24"/>
        </w:rPr>
      </w:pPr>
      <w:r w:rsidRPr="00A45EBF">
        <w:rPr>
          <w:sz w:val="24"/>
          <w:szCs w:val="24"/>
        </w:rPr>
        <w:t xml:space="preserve">Information on events and presentations should include detailed information as to the form and format. </w:t>
      </w:r>
    </w:p>
    <w:p w14:paraId="30B5E655" w14:textId="77777777" w:rsidR="000A6BA3" w:rsidRPr="00A45EBF" w:rsidRDefault="00836E28" w:rsidP="005E443A">
      <w:pPr>
        <w:pStyle w:val="Heading4"/>
        <w:keepNext w:val="0"/>
        <w:numPr>
          <w:ilvl w:val="0"/>
          <w:numId w:val="0"/>
        </w:numPr>
        <w:spacing w:before="0"/>
        <w:ind w:left="720"/>
        <w:rPr>
          <w:b w:val="0"/>
          <w:bCs w:val="0"/>
          <w:sz w:val="24"/>
          <w:szCs w:val="24"/>
        </w:rPr>
      </w:pPr>
      <w:r w:rsidRPr="00A45EBF">
        <w:rPr>
          <w:b w:val="0"/>
          <w:bCs w:val="0"/>
          <w:sz w:val="24"/>
          <w:szCs w:val="24"/>
        </w:rPr>
        <w:t>For example, that there will be 10 minutes for questions at the end. This should be as detailed as possible. e.g. 20 minute presentation by panelists, 20 minute discussion amongst panelists, 20 minutes of moderated discussion, feedback and questions with attendees. Information for each session should include information as to how interactive the session is.</w:t>
      </w:r>
    </w:p>
    <w:p w14:paraId="1ECD7532" w14:textId="2E448F34" w:rsidR="00370979" w:rsidRPr="00A45EBF" w:rsidRDefault="00961625" w:rsidP="00236025">
      <w:pPr>
        <w:pStyle w:val="Heading3"/>
        <w:ind w:left="990"/>
        <w:rPr>
          <w:sz w:val="24"/>
          <w:szCs w:val="24"/>
        </w:rPr>
      </w:pPr>
      <w:bookmarkStart w:id="43" w:name="_Toc181367331"/>
      <w:r w:rsidRPr="00A45EBF">
        <w:rPr>
          <w:sz w:val="24"/>
          <w:szCs w:val="24"/>
        </w:rPr>
        <w:t>Make presentations accessible:</w:t>
      </w:r>
      <w:bookmarkEnd w:id="43"/>
      <w:r w:rsidRPr="00A45EBF">
        <w:rPr>
          <w:sz w:val="24"/>
          <w:szCs w:val="24"/>
        </w:rPr>
        <w:t xml:space="preserve"> </w:t>
      </w:r>
    </w:p>
    <w:p w14:paraId="45529DD1" w14:textId="77777777" w:rsidR="00933D4B" w:rsidRPr="00A45EBF" w:rsidRDefault="00961625" w:rsidP="00E876D4">
      <w:pPr>
        <w:pStyle w:val="ListParagraph"/>
        <w:numPr>
          <w:ilvl w:val="0"/>
          <w:numId w:val="26"/>
        </w:numPr>
        <w:rPr>
          <w:sz w:val="24"/>
          <w:szCs w:val="24"/>
        </w:rPr>
      </w:pPr>
      <w:r w:rsidRPr="00A45EBF">
        <w:rPr>
          <w:sz w:val="24"/>
          <w:szCs w:val="24"/>
        </w:rPr>
        <w:t>Check that any presentations and paperwork produced by visiting presenters will be ava</w:t>
      </w:r>
      <w:r w:rsidR="00700DA3" w:rsidRPr="00A45EBF">
        <w:rPr>
          <w:sz w:val="24"/>
          <w:szCs w:val="24"/>
        </w:rPr>
        <w:t>ilable in accessible formats to</w:t>
      </w:r>
      <w:r w:rsidR="00D23E6C" w:rsidRPr="00A45EBF">
        <w:rPr>
          <w:sz w:val="24"/>
          <w:szCs w:val="24"/>
        </w:rPr>
        <w:t xml:space="preserve"> be distributed</w:t>
      </w:r>
      <w:r w:rsidRPr="00A45EBF">
        <w:rPr>
          <w:sz w:val="24"/>
          <w:szCs w:val="24"/>
        </w:rPr>
        <w:t xml:space="preserve"> </w:t>
      </w:r>
      <w:r w:rsidR="00D23E6C" w:rsidRPr="00A45EBF">
        <w:rPr>
          <w:sz w:val="24"/>
          <w:szCs w:val="24"/>
        </w:rPr>
        <w:t xml:space="preserve">before </w:t>
      </w:r>
      <w:r w:rsidRPr="00A45EBF">
        <w:rPr>
          <w:sz w:val="24"/>
          <w:szCs w:val="24"/>
        </w:rPr>
        <w:t xml:space="preserve">the meeting or event. </w:t>
      </w:r>
    </w:p>
    <w:p w14:paraId="55330448" w14:textId="0F2F9BAA" w:rsidR="00933D4B" w:rsidRPr="00A45EBF" w:rsidRDefault="00933D4B" w:rsidP="00E876D4">
      <w:pPr>
        <w:pStyle w:val="ListParagraph"/>
        <w:numPr>
          <w:ilvl w:val="0"/>
          <w:numId w:val="26"/>
        </w:numPr>
        <w:rPr>
          <w:sz w:val="24"/>
          <w:szCs w:val="24"/>
        </w:rPr>
      </w:pPr>
      <w:r w:rsidRPr="00A45EBF">
        <w:rPr>
          <w:sz w:val="24"/>
          <w:szCs w:val="24"/>
        </w:rPr>
        <w:t>E</w:t>
      </w:r>
      <w:r w:rsidR="00656849" w:rsidRPr="00A45EBF">
        <w:rPr>
          <w:sz w:val="24"/>
          <w:szCs w:val="24"/>
        </w:rPr>
        <w:t xml:space="preserve">nsure that all images and presentations have clear ALT Tags and descriptions. </w:t>
      </w:r>
    </w:p>
    <w:p w14:paraId="1AD2CB6B" w14:textId="77777777" w:rsidR="00933D4B" w:rsidRPr="00A45EBF" w:rsidRDefault="004E744E" w:rsidP="00E876D4">
      <w:pPr>
        <w:pStyle w:val="ListParagraph"/>
        <w:numPr>
          <w:ilvl w:val="1"/>
          <w:numId w:val="26"/>
        </w:numPr>
        <w:rPr>
          <w:rFonts w:ascii="Helvetica Neue" w:eastAsiaTheme="minorHAnsi" w:hAnsi="Helvetica Neue" w:cs="Helvetica Neue"/>
          <w:color w:val="000000"/>
          <w:sz w:val="24"/>
          <w:szCs w:val="24"/>
          <w:lang w:eastAsia="en-US" w:bidi="he-IL"/>
        </w:rPr>
      </w:pPr>
      <w:r w:rsidRPr="00A45EBF">
        <w:rPr>
          <w:sz w:val="24"/>
          <w:szCs w:val="24"/>
        </w:rPr>
        <w:t>P</w:t>
      </w:r>
      <w:r w:rsidR="00EA4F79" w:rsidRPr="00A45EBF">
        <w:rPr>
          <w:sz w:val="24"/>
          <w:szCs w:val="24"/>
        </w:rPr>
        <w:t>resenter</w:t>
      </w:r>
      <w:r w:rsidRPr="00A45EBF">
        <w:rPr>
          <w:sz w:val="24"/>
          <w:szCs w:val="24"/>
        </w:rPr>
        <w:t>s are responsible for the accessibility of their presentations, demos and videos and of any material for distribution.</w:t>
      </w:r>
      <w:r w:rsidR="00EA4F79" w:rsidRPr="00A45EBF">
        <w:rPr>
          <w:sz w:val="24"/>
          <w:szCs w:val="24"/>
        </w:rPr>
        <w:t xml:space="preserve"> </w:t>
      </w:r>
      <w:r w:rsidR="00961625" w:rsidRPr="00A45EBF">
        <w:rPr>
          <w:sz w:val="24"/>
          <w:szCs w:val="24"/>
        </w:rPr>
        <w:t>Where diagrams or visual images are used at a meeting, they should be described to participants</w:t>
      </w:r>
      <w:r w:rsidR="004715A6" w:rsidRPr="00A45EBF">
        <w:rPr>
          <w:sz w:val="24"/>
          <w:szCs w:val="24"/>
        </w:rPr>
        <w:t xml:space="preserve"> verbally</w:t>
      </w:r>
      <w:r w:rsidR="00961625" w:rsidRPr="00A45EBF">
        <w:rPr>
          <w:sz w:val="24"/>
          <w:szCs w:val="24"/>
        </w:rPr>
        <w:t>.</w:t>
      </w:r>
      <w:r w:rsidR="00656849" w:rsidRPr="00A45EBF">
        <w:rPr>
          <w:rFonts w:ascii="Helvetica Neue" w:eastAsiaTheme="minorHAnsi" w:hAnsi="Helvetica Neue" w:cs="Helvetica Neue"/>
          <w:color w:val="000000"/>
          <w:sz w:val="24"/>
          <w:szCs w:val="24"/>
          <w:lang w:eastAsia="en-US" w:bidi="he-IL"/>
        </w:rPr>
        <w:t xml:space="preserve"> </w:t>
      </w:r>
    </w:p>
    <w:p w14:paraId="27D123C9" w14:textId="77777777" w:rsidR="00836E28" w:rsidRPr="00A45EBF" w:rsidRDefault="00836E28" w:rsidP="00E876D4">
      <w:pPr>
        <w:pStyle w:val="ListParagraph"/>
        <w:numPr>
          <w:ilvl w:val="0"/>
          <w:numId w:val="26"/>
        </w:numPr>
        <w:rPr>
          <w:sz w:val="24"/>
          <w:szCs w:val="24"/>
        </w:rPr>
      </w:pPr>
      <w:r w:rsidRPr="00A45EBF">
        <w:rPr>
          <w:sz w:val="24"/>
          <w:szCs w:val="24"/>
        </w:rPr>
        <w:t>For all printed material including signage, ensure to use dyslexia-friendly fonts and check visual contrast of the text color to the paper color. </w:t>
      </w:r>
    </w:p>
    <w:p w14:paraId="11ECCD0D" w14:textId="1D1C9296" w:rsidR="000A6BA3" w:rsidRPr="00A45EBF" w:rsidRDefault="00656849" w:rsidP="00E876D4">
      <w:pPr>
        <w:pStyle w:val="ListParagraph"/>
        <w:numPr>
          <w:ilvl w:val="1"/>
          <w:numId w:val="27"/>
        </w:numPr>
        <w:rPr>
          <w:sz w:val="24"/>
          <w:szCs w:val="24"/>
        </w:rPr>
      </w:pPr>
      <w:r w:rsidRPr="00A45EBF">
        <w:rPr>
          <w:sz w:val="24"/>
          <w:szCs w:val="24"/>
        </w:rPr>
        <w:t>Presentations should ensure smooth transitions and avoid flashing lights and high-pitched sounds that could trigger seizures and epileptic episodes.</w:t>
      </w:r>
      <w:r w:rsidR="00961625" w:rsidRPr="00A45EBF">
        <w:rPr>
          <w:sz w:val="24"/>
          <w:szCs w:val="24"/>
        </w:rPr>
        <w:t xml:space="preserve"> Speakers should avoid using abbreviations, </w:t>
      </w:r>
      <w:r w:rsidR="00024345" w:rsidRPr="00A45EBF">
        <w:rPr>
          <w:sz w:val="24"/>
          <w:szCs w:val="24"/>
        </w:rPr>
        <w:t xml:space="preserve">acronyms, </w:t>
      </w:r>
      <w:r w:rsidR="00961625" w:rsidRPr="00A45EBF">
        <w:rPr>
          <w:sz w:val="24"/>
          <w:szCs w:val="24"/>
        </w:rPr>
        <w:t xml:space="preserve">jargon, technical or specialist terms </w:t>
      </w:r>
      <w:r w:rsidR="004E744E" w:rsidRPr="00A45EBF">
        <w:rPr>
          <w:sz w:val="24"/>
          <w:szCs w:val="24"/>
        </w:rPr>
        <w:t xml:space="preserve">without explanation </w:t>
      </w:r>
      <w:r w:rsidR="00961625" w:rsidRPr="00A45EBF">
        <w:rPr>
          <w:sz w:val="24"/>
          <w:szCs w:val="24"/>
        </w:rPr>
        <w:t>during their presentations</w:t>
      </w:r>
      <w:r w:rsidR="004715A6" w:rsidRPr="00A45EBF">
        <w:rPr>
          <w:sz w:val="24"/>
          <w:szCs w:val="24"/>
        </w:rPr>
        <w:t xml:space="preserve"> to ensure that these terms are clearly explained during the presentation, otherwise they</w:t>
      </w:r>
      <w:r w:rsidR="00961625" w:rsidRPr="00A45EBF">
        <w:rPr>
          <w:sz w:val="24"/>
          <w:szCs w:val="24"/>
        </w:rPr>
        <w:t xml:space="preserve"> may not be understood by participants</w:t>
      </w:r>
      <w:r w:rsidR="004715A6" w:rsidRPr="00A45EBF">
        <w:rPr>
          <w:sz w:val="24"/>
          <w:szCs w:val="24"/>
        </w:rPr>
        <w:t>.</w:t>
      </w:r>
      <w:r w:rsidR="00961625" w:rsidRPr="00A45EBF">
        <w:rPr>
          <w:sz w:val="24"/>
          <w:szCs w:val="24"/>
        </w:rPr>
        <w:t xml:space="preserve"> </w:t>
      </w:r>
      <w:r w:rsidR="004E744E" w:rsidRPr="00A45EBF">
        <w:rPr>
          <w:sz w:val="24"/>
          <w:szCs w:val="24"/>
        </w:rPr>
        <w:t>Speakers and participants asking questions need to</w:t>
      </w:r>
      <w:r w:rsidR="004715A6" w:rsidRPr="00A45EBF">
        <w:rPr>
          <w:sz w:val="24"/>
          <w:szCs w:val="24"/>
        </w:rPr>
        <w:t xml:space="preserve"> </w:t>
      </w:r>
      <w:r w:rsidR="004E744E" w:rsidRPr="00A45EBF">
        <w:rPr>
          <w:sz w:val="24"/>
          <w:szCs w:val="24"/>
        </w:rPr>
        <w:t>identify them</w:t>
      </w:r>
      <w:r w:rsidR="004715A6" w:rsidRPr="00A45EBF">
        <w:rPr>
          <w:sz w:val="24"/>
          <w:szCs w:val="24"/>
        </w:rPr>
        <w:t>selves e</w:t>
      </w:r>
      <w:r w:rsidR="004E744E" w:rsidRPr="00A45EBF">
        <w:rPr>
          <w:sz w:val="24"/>
          <w:szCs w:val="24"/>
        </w:rPr>
        <w:t>ach time they take the flo</w:t>
      </w:r>
      <w:r w:rsidR="00EF6FCE" w:rsidRPr="00A45EBF">
        <w:rPr>
          <w:sz w:val="24"/>
          <w:szCs w:val="24"/>
        </w:rPr>
        <w:t>or</w:t>
      </w:r>
      <w:r w:rsidR="004715A6" w:rsidRPr="00A45EBF">
        <w:rPr>
          <w:sz w:val="24"/>
          <w:szCs w:val="24"/>
        </w:rPr>
        <w:t xml:space="preserve"> so that the captioners can recognize</w:t>
      </w:r>
      <w:r w:rsidR="004E744E" w:rsidRPr="00A45EBF">
        <w:rPr>
          <w:sz w:val="24"/>
          <w:szCs w:val="24"/>
        </w:rPr>
        <w:t xml:space="preserve"> them. </w:t>
      </w:r>
      <w:r w:rsidR="003D053C" w:rsidRPr="00A45EBF">
        <w:rPr>
          <w:sz w:val="24"/>
          <w:szCs w:val="24"/>
        </w:rPr>
        <w:t>It is essential to avoid having two persons speak at the same time.</w:t>
      </w:r>
    </w:p>
    <w:p w14:paraId="0A529327" w14:textId="1736866D" w:rsidR="00FE4CB3" w:rsidRPr="00A45EBF" w:rsidRDefault="005E791E" w:rsidP="00236025">
      <w:pPr>
        <w:pStyle w:val="Heading2"/>
        <w:rPr>
          <w:sz w:val="24"/>
          <w:szCs w:val="24"/>
        </w:rPr>
      </w:pPr>
      <w:bookmarkStart w:id="44" w:name="_Toc181367332"/>
      <w:r w:rsidRPr="00A45EBF">
        <w:rPr>
          <w:sz w:val="24"/>
          <w:szCs w:val="24"/>
        </w:rPr>
        <w:t>Video</w:t>
      </w:r>
      <w:r w:rsidR="00FE4CB3" w:rsidRPr="00A45EBF">
        <w:rPr>
          <w:sz w:val="24"/>
          <w:szCs w:val="24"/>
        </w:rPr>
        <w:t>s</w:t>
      </w:r>
      <w:bookmarkEnd w:id="44"/>
    </w:p>
    <w:p w14:paraId="7AF17BCA" w14:textId="06DEEBD7" w:rsidR="00370979" w:rsidRPr="00A45EBF" w:rsidRDefault="00961625" w:rsidP="00236025">
      <w:pPr>
        <w:pStyle w:val="Heading3"/>
        <w:ind w:left="990"/>
        <w:rPr>
          <w:i/>
          <w:sz w:val="24"/>
          <w:szCs w:val="24"/>
        </w:rPr>
      </w:pPr>
      <w:bookmarkStart w:id="45" w:name="_Toc181367333"/>
      <w:r w:rsidRPr="00A45EBF">
        <w:rPr>
          <w:sz w:val="24"/>
          <w:szCs w:val="24"/>
        </w:rPr>
        <w:t>Make videos accessible:</w:t>
      </w:r>
      <w:bookmarkEnd w:id="45"/>
      <w:r w:rsidRPr="00A45EBF">
        <w:rPr>
          <w:sz w:val="24"/>
          <w:szCs w:val="24"/>
        </w:rPr>
        <w:t xml:space="preserve"> </w:t>
      </w:r>
    </w:p>
    <w:p w14:paraId="6DF4EBBA" w14:textId="7E220A49" w:rsidR="00961625" w:rsidRPr="00A45EBF" w:rsidRDefault="004E744E" w:rsidP="001B6D93">
      <w:pPr>
        <w:ind w:left="900"/>
        <w:rPr>
          <w:i/>
          <w:sz w:val="24"/>
          <w:szCs w:val="24"/>
        </w:rPr>
      </w:pPr>
      <w:r w:rsidRPr="00A45EBF">
        <w:rPr>
          <w:sz w:val="24"/>
          <w:szCs w:val="24"/>
        </w:rPr>
        <w:t>It is imperative that a</w:t>
      </w:r>
      <w:r w:rsidR="00961625" w:rsidRPr="00A45EBF">
        <w:rPr>
          <w:sz w:val="24"/>
          <w:szCs w:val="24"/>
        </w:rPr>
        <w:t xml:space="preserve">ll videos projected at the conference include open captions to allow attendees with hearing disabilities </w:t>
      </w:r>
      <w:r w:rsidRPr="00A45EBF">
        <w:rPr>
          <w:sz w:val="24"/>
          <w:szCs w:val="24"/>
        </w:rPr>
        <w:t xml:space="preserve">and non-native speakers </w:t>
      </w:r>
      <w:r w:rsidR="00961625" w:rsidRPr="00A45EBF">
        <w:rPr>
          <w:sz w:val="24"/>
          <w:szCs w:val="24"/>
        </w:rPr>
        <w:t xml:space="preserve">to </w:t>
      </w:r>
      <w:r w:rsidRPr="00A45EBF">
        <w:rPr>
          <w:sz w:val="24"/>
          <w:szCs w:val="24"/>
        </w:rPr>
        <w:t>understand the content</w:t>
      </w:r>
      <w:r w:rsidR="00961625" w:rsidRPr="00A45EBF">
        <w:rPr>
          <w:sz w:val="24"/>
          <w:szCs w:val="24"/>
        </w:rPr>
        <w:t xml:space="preserve">. </w:t>
      </w:r>
      <w:r w:rsidR="00656849" w:rsidRPr="00A45EBF">
        <w:rPr>
          <w:sz w:val="24"/>
          <w:szCs w:val="24"/>
        </w:rPr>
        <w:t>Additionally, audio descriptions should be added for participants with visual disabilities</w:t>
      </w:r>
    </w:p>
    <w:p w14:paraId="0EB1275C" w14:textId="5AD00DC0" w:rsidR="005E791E" w:rsidRPr="00A45EBF" w:rsidRDefault="00FE4CB3" w:rsidP="00236025">
      <w:pPr>
        <w:pStyle w:val="Heading2"/>
        <w:rPr>
          <w:sz w:val="24"/>
          <w:szCs w:val="24"/>
        </w:rPr>
      </w:pPr>
      <w:bookmarkStart w:id="46" w:name="_Toc181367334"/>
      <w:r w:rsidRPr="00A45EBF">
        <w:rPr>
          <w:sz w:val="24"/>
          <w:szCs w:val="24"/>
        </w:rPr>
        <w:t>Sign Language</w:t>
      </w:r>
      <w:bookmarkEnd w:id="46"/>
    </w:p>
    <w:p w14:paraId="4DAE9903" w14:textId="0726B523" w:rsidR="00961625" w:rsidRPr="00A45EBF" w:rsidRDefault="00961625" w:rsidP="005E443A">
      <w:pPr>
        <w:ind w:left="630"/>
        <w:rPr>
          <w:color w:val="000000" w:themeColor="text1"/>
          <w:sz w:val="24"/>
          <w:szCs w:val="24"/>
        </w:rPr>
      </w:pPr>
      <w:r w:rsidRPr="00A45EBF">
        <w:rPr>
          <w:sz w:val="24"/>
          <w:szCs w:val="24"/>
        </w:rPr>
        <w:t>Provide sign language</w:t>
      </w:r>
      <w:r w:rsidR="00C9330D" w:rsidRPr="00A45EBF">
        <w:rPr>
          <w:sz w:val="24"/>
          <w:szCs w:val="24"/>
        </w:rPr>
        <w:t xml:space="preserve"> </w:t>
      </w:r>
      <w:r w:rsidRPr="00A45EBF">
        <w:rPr>
          <w:sz w:val="24"/>
          <w:szCs w:val="24"/>
        </w:rPr>
        <w:t xml:space="preserve">interpretation, when attendees require it, </w:t>
      </w:r>
      <w:r w:rsidR="00656849" w:rsidRPr="00A45EBF">
        <w:rPr>
          <w:sz w:val="24"/>
          <w:szCs w:val="24"/>
        </w:rPr>
        <w:t xml:space="preserve">preferably </w:t>
      </w:r>
      <w:r w:rsidR="003D053C" w:rsidRPr="00A45EBF">
        <w:rPr>
          <w:sz w:val="24"/>
          <w:szCs w:val="24"/>
        </w:rPr>
        <w:t xml:space="preserve">in </w:t>
      </w:r>
      <w:r w:rsidRPr="00A45EBF">
        <w:rPr>
          <w:sz w:val="24"/>
          <w:szCs w:val="24"/>
        </w:rPr>
        <w:t xml:space="preserve">the language of the </w:t>
      </w:r>
      <w:r w:rsidR="003D053C" w:rsidRPr="00A45EBF">
        <w:rPr>
          <w:sz w:val="24"/>
          <w:szCs w:val="24"/>
        </w:rPr>
        <w:t>participant</w:t>
      </w:r>
      <w:r w:rsidR="00656849" w:rsidRPr="00A45EBF">
        <w:rPr>
          <w:sz w:val="24"/>
          <w:szCs w:val="24"/>
        </w:rPr>
        <w:t>, but if not than in International Sign Language</w:t>
      </w:r>
      <w:r w:rsidRPr="00A45EBF">
        <w:rPr>
          <w:sz w:val="24"/>
          <w:szCs w:val="24"/>
        </w:rPr>
        <w:t xml:space="preserve">: It is </w:t>
      </w:r>
      <w:r w:rsidR="00D66121" w:rsidRPr="00A45EBF">
        <w:rPr>
          <w:sz w:val="24"/>
          <w:szCs w:val="24"/>
        </w:rPr>
        <w:t>recommended</w:t>
      </w:r>
      <w:r w:rsidRPr="00A45EBF">
        <w:rPr>
          <w:sz w:val="24"/>
          <w:szCs w:val="24"/>
        </w:rPr>
        <w:t xml:space="preserve"> to</w:t>
      </w:r>
      <w:r w:rsidR="00F85160" w:rsidRPr="00A45EBF">
        <w:rPr>
          <w:sz w:val="24"/>
          <w:szCs w:val="24"/>
        </w:rPr>
        <w:t xml:space="preserve"> reserve and</w:t>
      </w:r>
      <w:r w:rsidRPr="00A45EBF">
        <w:rPr>
          <w:sz w:val="24"/>
          <w:szCs w:val="24"/>
        </w:rPr>
        <w:t xml:space="preserve"> book sign language interpreters </w:t>
      </w:r>
      <w:r w:rsidR="00EF663F" w:rsidRPr="00A45EBF">
        <w:rPr>
          <w:sz w:val="24"/>
          <w:szCs w:val="24"/>
        </w:rPr>
        <w:t xml:space="preserve">as early as possible as there is </w:t>
      </w:r>
      <w:r w:rsidR="00A73D0D" w:rsidRPr="00A45EBF">
        <w:rPr>
          <w:sz w:val="24"/>
          <w:szCs w:val="24"/>
        </w:rPr>
        <w:t xml:space="preserve">a </w:t>
      </w:r>
      <w:r w:rsidR="00EF663F" w:rsidRPr="00A45EBF">
        <w:rPr>
          <w:sz w:val="24"/>
          <w:szCs w:val="24"/>
        </w:rPr>
        <w:t>shortage of qualified sign lang</w:t>
      </w:r>
      <w:r w:rsidR="001129CA" w:rsidRPr="00A45EBF">
        <w:rPr>
          <w:sz w:val="24"/>
          <w:szCs w:val="24"/>
        </w:rPr>
        <w:t xml:space="preserve">uage interpreters. </w:t>
      </w:r>
      <w:r w:rsidR="00C9330D" w:rsidRPr="00A45EBF">
        <w:rPr>
          <w:sz w:val="24"/>
          <w:szCs w:val="24"/>
          <w:lang w:val="en-GB"/>
        </w:rPr>
        <w:t xml:space="preserve"> </w:t>
      </w:r>
      <w:r w:rsidR="00F85160" w:rsidRPr="00A45EBF">
        <w:rPr>
          <w:sz w:val="24"/>
          <w:szCs w:val="24"/>
          <w:lang w:val="en-GB"/>
        </w:rPr>
        <w:t xml:space="preserve">International sign language </w:t>
      </w:r>
      <w:r w:rsidR="00656849" w:rsidRPr="00A45EBF">
        <w:rPr>
          <w:sz w:val="24"/>
          <w:szCs w:val="24"/>
          <w:lang w:val="en-GB"/>
        </w:rPr>
        <w:t>is technically not a language,</w:t>
      </w:r>
      <w:r w:rsidR="00C9330D" w:rsidRPr="00A45EBF">
        <w:rPr>
          <w:sz w:val="24"/>
          <w:szCs w:val="24"/>
          <w:lang w:val="en-GB"/>
        </w:rPr>
        <w:t xml:space="preserve"> but deaf individuals</w:t>
      </w:r>
      <w:r w:rsidR="00EF6FCE" w:rsidRPr="00A45EBF">
        <w:rPr>
          <w:sz w:val="24"/>
          <w:szCs w:val="24"/>
          <w:lang w:val="en-GB"/>
        </w:rPr>
        <w:t>,</w:t>
      </w:r>
      <w:r w:rsidR="00C9330D" w:rsidRPr="00A45EBF">
        <w:rPr>
          <w:sz w:val="24"/>
          <w:szCs w:val="24"/>
          <w:lang w:val="en-GB"/>
        </w:rPr>
        <w:t xml:space="preserve"> who use different sign languages</w:t>
      </w:r>
      <w:r w:rsidR="00EF6FCE" w:rsidRPr="00A45EBF">
        <w:rPr>
          <w:sz w:val="24"/>
          <w:szCs w:val="24"/>
          <w:lang w:val="en-GB"/>
        </w:rPr>
        <w:t>,</w:t>
      </w:r>
      <w:r w:rsidR="00C9330D" w:rsidRPr="00A45EBF">
        <w:rPr>
          <w:sz w:val="24"/>
          <w:szCs w:val="24"/>
          <w:lang w:val="en-GB"/>
        </w:rPr>
        <w:t xml:space="preserve"> adapt their signing to communicate with each other to make themselves understood</w:t>
      </w:r>
      <w:r w:rsidR="00F85160" w:rsidRPr="00A45EBF">
        <w:rPr>
          <w:sz w:val="24"/>
          <w:szCs w:val="24"/>
          <w:lang w:val="en-GB"/>
        </w:rPr>
        <w:t xml:space="preserve"> using international signs</w:t>
      </w:r>
      <w:r w:rsidR="00C9330D" w:rsidRPr="00A45EBF">
        <w:rPr>
          <w:sz w:val="24"/>
          <w:szCs w:val="24"/>
          <w:lang w:val="en-GB"/>
        </w:rPr>
        <w:t>.</w:t>
      </w:r>
      <w:r w:rsidR="00F85160" w:rsidRPr="00A45EBF">
        <w:rPr>
          <w:sz w:val="24"/>
          <w:szCs w:val="24"/>
          <w:lang w:val="en-GB"/>
        </w:rPr>
        <w:t xml:space="preserve"> </w:t>
      </w:r>
      <w:r w:rsidR="00C9330D" w:rsidRPr="00A45EBF">
        <w:rPr>
          <w:sz w:val="24"/>
          <w:szCs w:val="24"/>
        </w:rPr>
        <w:t xml:space="preserve">It is called </w:t>
      </w:r>
      <w:r w:rsidR="00F85160" w:rsidRPr="00A45EBF">
        <w:rPr>
          <w:sz w:val="24"/>
          <w:szCs w:val="24"/>
        </w:rPr>
        <w:t>“</w:t>
      </w:r>
      <w:r w:rsidR="00C9330D" w:rsidRPr="00A45EBF">
        <w:rPr>
          <w:sz w:val="24"/>
          <w:szCs w:val="24"/>
        </w:rPr>
        <w:t>International Sign.</w:t>
      </w:r>
      <w:r w:rsidR="00F85160" w:rsidRPr="00A45EBF">
        <w:rPr>
          <w:sz w:val="24"/>
          <w:szCs w:val="24"/>
        </w:rPr>
        <w:t>”</w:t>
      </w:r>
      <w:r w:rsidR="00C9330D" w:rsidRPr="00A45EBF">
        <w:rPr>
          <w:sz w:val="24"/>
          <w:szCs w:val="24"/>
        </w:rPr>
        <w:t xml:space="preserve"> </w:t>
      </w:r>
      <w:r w:rsidR="00F85160" w:rsidRPr="00A45EBF">
        <w:rPr>
          <w:sz w:val="24"/>
          <w:szCs w:val="24"/>
        </w:rPr>
        <w:t>Whenever possible, book the specific sign language requested by the participant. Every country has its own sign language and varying dialects, just like spoken languages</w:t>
      </w:r>
      <w:r w:rsidR="00A73D0D" w:rsidRPr="00A45EBF">
        <w:rPr>
          <w:sz w:val="24"/>
          <w:szCs w:val="24"/>
        </w:rPr>
        <w:t>.</w:t>
      </w:r>
      <w:r w:rsidR="00EF663F" w:rsidRPr="00A45EBF">
        <w:rPr>
          <w:sz w:val="24"/>
          <w:szCs w:val="24"/>
        </w:rPr>
        <w:t xml:space="preserve"> </w:t>
      </w:r>
      <w:r w:rsidR="00C9330D" w:rsidRPr="00A45EBF">
        <w:rPr>
          <w:sz w:val="24"/>
          <w:szCs w:val="24"/>
        </w:rPr>
        <w:t>There</w:t>
      </w:r>
      <w:r w:rsidR="003D053C" w:rsidRPr="00A45EBF">
        <w:rPr>
          <w:sz w:val="24"/>
          <w:szCs w:val="24"/>
        </w:rPr>
        <w:t xml:space="preserve"> </w:t>
      </w:r>
      <w:r w:rsidR="00EF663F" w:rsidRPr="00A45EBF">
        <w:rPr>
          <w:sz w:val="24"/>
          <w:szCs w:val="24"/>
        </w:rPr>
        <w:t>need</w:t>
      </w:r>
      <w:r w:rsidR="003D053C" w:rsidRPr="00A45EBF">
        <w:rPr>
          <w:sz w:val="24"/>
          <w:szCs w:val="24"/>
        </w:rPr>
        <w:t>s</w:t>
      </w:r>
      <w:r w:rsidR="00C9330D" w:rsidRPr="00A45EBF">
        <w:rPr>
          <w:sz w:val="24"/>
          <w:szCs w:val="24"/>
        </w:rPr>
        <w:t xml:space="preserve"> always</w:t>
      </w:r>
      <w:r w:rsidR="003D053C" w:rsidRPr="00A45EBF">
        <w:rPr>
          <w:sz w:val="24"/>
          <w:szCs w:val="24"/>
        </w:rPr>
        <w:t xml:space="preserve"> </w:t>
      </w:r>
      <w:r w:rsidR="00EF663F" w:rsidRPr="00A45EBF">
        <w:rPr>
          <w:sz w:val="24"/>
          <w:szCs w:val="24"/>
        </w:rPr>
        <w:t xml:space="preserve">to </w:t>
      </w:r>
      <w:r w:rsidR="00C9330D" w:rsidRPr="00A45EBF">
        <w:rPr>
          <w:sz w:val="24"/>
          <w:szCs w:val="24"/>
        </w:rPr>
        <w:t>be</w:t>
      </w:r>
      <w:r w:rsidR="00EF663F" w:rsidRPr="00A45EBF">
        <w:rPr>
          <w:sz w:val="24"/>
          <w:szCs w:val="24"/>
        </w:rPr>
        <w:t xml:space="preserve"> two sign language interpreters per sign language so each </w:t>
      </w:r>
      <w:r w:rsidR="00C9330D" w:rsidRPr="00A45EBF">
        <w:rPr>
          <w:sz w:val="24"/>
          <w:szCs w:val="24"/>
        </w:rPr>
        <w:t>interpreter</w:t>
      </w:r>
      <w:r w:rsidR="00EF663F" w:rsidRPr="00A45EBF">
        <w:rPr>
          <w:sz w:val="24"/>
          <w:szCs w:val="24"/>
        </w:rPr>
        <w:t xml:space="preserve"> can</w:t>
      </w:r>
      <w:r w:rsidR="003D053C" w:rsidRPr="00A45EBF">
        <w:rPr>
          <w:sz w:val="24"/>
          <w:szCs w:val="24"/>
        </w:rPr>
        <w:t xml:space="preserve"> take</w:t>
      </w:r>
      <w:r w:rsidR="00EF663F" w:rsidRPr="00A45EBF">
        <w:rPr>
          <w:sz w:val="24"/>
          <w:szCs w:val="24"/>
        </w:rPr>
        <w:t xml:space="preserve"> alternate breaks. </w:t>
      </w:r>
      <w:r w:rsidRPr="00A45EBF">
        <w:rPr>
          <w:sz w:val="24"/>
          <w:szCs w:val="24"/>
        </w:rPr>
        <w:t xml:space="preserve">There should be an appropriate number of interpreters in order to ensure a good functioning of the </w:t>
      </w:r>
      <w:r w:rsidR="00A73D0D" w:rsidRPr="00A45EBF">
        <w:rPr>
          <w:sz w:val="24"/>
          <w:szCs w:val="24"/>
        </w:rPr>
        <w:t>proceedings</w:t>
      </w:r>
      <w:r w:rsidRPr="00A45EBF">
        <w:rPr>
          <w:sz w:val="24"/>
          <w:szCs w:val="24"/>
        </w:rPr>
        <w:t>.</w:t>
      </w:r>
      <w:r w:rsidR="00F96AF9" w:rsidRPr="00A45EBF">
        <w:rPr>
          <w:sz w:val="24"/>
          <w:szCs w:val="24"/>
        </w:rPr>
        <w:t xml:space="preserve"> </w:t>
      </w:r>
      <w:r w:rsidR="00F96AF9" w:rsidRPr="00A45EBF">
        <w:rPr>
          <w:color w:val="000000" w:themeColor="text1"/>
          <w:sz w:val="24"/>
          <w:szCs w:val="24"/>
        </w:rPr>
        <w:t>In case resources available don’t allow to have multiple languages</w:t>
      </w:r>
      <w:r w:rsidRPr="00A45EBF">
        <w:rPr>
          <w:color w:val="000000" w:themeColor="text1"/>
          <w:sz w:val="24"/>
          <w:szCs w:val="24"/>
        </w:rPr>
        <w:t xml:space="preserve"> </w:t>
      </w:r>
      <w:r w:rsidR="00F96AF9" w:rsidRPr="00A45EBF">
        <w:rPr>
          <w:color w:val="000000" w:themeColor="text1"/>
          <w:sz w:val="24"/>
          <w:szCs w:val="24"/>
        </w:rPr>
        <w:t>of sign, will be privileged the one that has been requested through the registration process by the majority of concerned participants.</w:t>
      </w:r>
    </w:p>
    <w:p w14:paraId="3E30E081" w14:textId="1245A223" w:rsidR="00FE4CB3" w:rsidRPr="00A45EBF" w:rsidRDefault="00FE4CB3" w:rsidP="00236025">
      <w:pPr>
        <w:pStyle w:val="Heading2"/>
        <w:rPr>
          <w:sz w:val="24"/>
          <w:szCs w:val="24"/>
        </w:rPr>
      </w:pPr>
      <w:bookmarkStart w:id="47" w:name="_Toc181367335"/>
      <w:r w:rsidRPr="00A45EBF">
        <w:rPr>
          <w:sz w:val="24"/>
          <w:szCs w:val="24"/>
        </w:rPr>
        <w:t>Aids to Listening</w:t>
      </w:r>
      <w:bookmarkEnd w:id="47"/>
    </w:p>
    <w:p w14:paraId="485ACAD1" w14:textId="573B8B16" w:rsidR="00961625" w:rsidRPr="00A45EBF" w:rsidRDefault="00961625" w:rsidP="005E443A">
      <w:pPr>
        <w:ind w:left="540"/>
        <w:rPr>
          <w:i/>
          <w:sz w:val="24"/>
          <w:szCs w:val="24"/>
        </w:rPr>
      </w:pPr>
      <w:r w:rsidRPr="00A45EBF">
        <w:rPr>
          <w:sz w:val="24"/>
          <w:szCs w:val="24"/>
        </w:rPr>
        <w:t>Ensure that listening devices are accessible: Enable the listening devices to plug in neck loops</w:t>
      </w:r>
      <w:r w:rsidR="003D053C" w:rsidRPr="00A45EBF">
        <w:rPr>
          <w:sz w:val="24"/>
          <w:szCs w:val="24"/>
        </w:rPr>
        <w:t>,</w:t>
      </w:r>
      <w:r w:rsidRPr="00A45EBF">
        <w:rPr>
          <w:sz w:val="24"/>
          <w:szCs w:val="24"/>
        </w:rPr>
        <w:t xml:space="preserve"> as well as </w:t>
      </w:r>
      <w:r w:rsidR="00016DCF" w:rsidRPr="00A45EBF">
        <w:rPr>
          <w:sz w:val="24"/>
          <w:szCs w:val="24"/>
        </w:rPr>
        <w:t xml:space="preserve">over the ear </w:t>
      </w:r>
      <w:r w:rsidRPr="00A45EBF">
        <w:rPr>
          <w:sz w:val="24"/>
          <w:szCs w:val="24"/>
        </w:rPr>
        <w:t>headphones, to allow persons with hearing difficulties to follow the d</w:t>
      </w:r>
      <w:r w:rsidR="009A59F3" w:rsidRPr="00A45EBF">
        <w:rPr>
          <w:sz w:val="24"/>
          <w:szCs w:val="24"/>
        </w:rPr>
        <w:t>iscussions in the meeting rooms</w:t>
      </w:r>
      <w:r w:rsidR="00113B03" w:rsidRPr="00A45EBF">
        <w:rPr>
          <w:sz w:val="24"/>
          <w:szCs w:val="24"/>
        </w:rPr>
        <w:t>, If possible, include the list of the channels available on wireless receivers</w:t>
      </w:r>
      <w:r w:rsidR="009A59F3" w:rsidRPr="00A45EBF">
        <w:rPr>
          <w:sz w:val="24"/>
          <w:szCs w:val="24"/>
        </w:rPr>
        <w:t>.</w:t>
      </w:r>
      <w:r w:rsidR="00F32D68" w:rsidRPr="00A45EBF">
        <w:rPr>
          <w:sz w:val="24"/>
          <w:szCs w:val="24"/>
        </w:rPr>
        <w:t xml:space="preserve"> </w:t>
      </w:r>
    </w:p>
    <w:p w14:paraId="10CE59C4" w14:textId="09301F82" w:rsidR="0044331C" w:rsidRPr="00A45EBF" w:rsidRDefault="0044331C" w:rsidP="00236025">
      <w:pPr>
        <w:pStyle w:val="Heading2"/>
        <w:rPr>
          <w:sz w:val="24"/>
          <w:szCs w:val="24"/>
        </w:rPr>
      </w:pPr>
      <w:bookmarkStart w:id="48" w:name="_Toc181367336"/>
      <w:r w:rsidRPr="00A45EBF">
        <w:rPr>
          <w:sz w:val="24"/>
          <w:szCs w:val="24"/>
        </w:rPr>
        <w:t>Seating at the Venue and in the Presentation Halls</w:t>
      </w:r>
      <w:bookmarkEnd w:id="48"/>
    </w:p>
    <w:p w14:paraId="071343F8" w14:textId="7E0FB89E" w:rsidR="00920D47" w:rsidRPr="00A45EBF" w:rsidRDefault="00920D47" w:rsidP="00236025">
      <w:pPr>
        <w:pStyle w:val="Heading3"/>
        <w:ind w:left="990"/>
        <w:rPr>
          <w:sz w:val="24"/>
          <w:szCs w:val="24"/>
        </w:rPr>
      </w:pPr>
      <w:bookmarkStart w:id="49" w:name="_Toc181367337"/>
      <w:r w:rsidRPr="00A45EBF">
        <w:rPr>
          <w:sz w:val="24"/>
          <w:szCs w:val="24"/>
        </w:rPr>
        <w:t>Lighting</w:t>
      </w:r>
      <w:bookmarkEnd w:id="49"/>
    </w:p>
    <w:p w14:paraId="44FD657E" w14:textId="77777777" w:rsidR="00920D47" w:rsidRPr="00A45EBF" w:rsidRDefault="00920D47" w:rsidP="005151F7">
      <w:pPr>
        <w:keepNext/>
        <w:ind w:left="630"/>
        <w:rPr>
          <w:sz w:val="24"/>
          <w:szCs w:val="24"/>
        </w:rPr>
      </w:pPr>
      <w:r w:rsidRPr="00A45EBF">
        <w:rPr>
          <w:sz w:val="24"/>
          <w:szCs w:val="24"/>
        </w:rPr>
        <w:t>Minimize</w:t>
      </w:r>
      <w:r w:rsidR="0044331C" w:rsidRPr="00A45EBF">
        <w:rPr>
          <w:sz w:val="24"/>
          <w:szCs w:val="24"/>
        </w:rPr>
        <w:t xml:space="preserve"> bright lighting, especially in event spaces, lecture theatres etc. In particular, try to find alternatives to fluorescent lighting as the flickering can be problematic for some </w:t>
      </w:r>
      <w:r w:rsidRPr="00A45EBF">
        <w:rPr>
          <w:sz w:val="24"/>
          <w:szCs w:val="24"/>
        </w:rPr>
        <w:t>Persons with Cognitive Disabilities</w:t>
      </w:r>
      <w:r w:rsidR="0044331C" w:rsidRPr="00A45EBF">
        <w:rPr>
          <w:sz w:val="24"/>
          <w:szCs w:val="24"/>
        </w:rPr>
        <w:t xml:space="preserve">. Softer, warmer lighting generally works better. </w:t>
      </w:r>
    </w:p>
    <w:p w14:paraId="5229956F" w14:textId="39C20395" w:rsidR="0044331C" w:rsidRPr="00A45EBF" w:rsidRDefault="0044331C" w:rsidP="00E876D4">
      <w:pPr>
        <w:pStyle w:val="ListParagraph"/>
        <w:numPr>
          <w:ilvl w:val="0"/>
          <w:numId w:val="25"/>
        </w:numPr>
        <w:rPr>
          <w:sz w:val="24"/>
          <w:szCs w:val="24"/>
        </w:rPr>
      </w:pPr>
      <w:r w:rsidRPr="00A45EBF">
        <w:rPr>
          <w:sz w:val="24"/>
          <w:szCs w:val="24"/>
        </w:rPr>
        <w:t xml:space="preserve">Try and keep lighting as uniform as possible throughout the space, and avoid sudden changes in lighting intensity, </w:t>
      </w:r>
      <w:r w:rsidR="00920D47" w:rsidRPr="00A45EBF">
        <w:rPr>
          <w:sz w:val="24"/>
          <w:szCs w:val="24"/>
        </w:rPr>
        <w:t>color</w:t>
      </w:r>
      <w:r w:rsidRPr="00A45EBF">
        <w:rPr>
          <w:sz w:val="24"/>
          <w:szCs w:val="24"/>
        </w:rPr>
        <w:t xml:space="preserve"> or environment.</w:t>
      </w:r>
    </w:p>
    <w:p w14:paraId="17F947BC" w14:textId="2091B387" w:rsidR="00961625" w:rsidRPr="00A45EBF" w:rsidRDefault="00961625" w:rsidP="00236025">
      <w:pPr>
        <w:pStyle w:val="Heading2"/>
        <w:rPr>
          <w:sz w:val="24"/>
          <w:szCs w:val="24"/>
        </w:rPr>
      </w:pPr>
      <w:bookmarkStart w:id="50" w:name="_Toc181367338"/>
      <w:r w:rsidRPr="00A45EBF">
        <w:rPr>
          <w:sz w:val="24"/>
          <w:szCs w:val="24"/>
        </w:rPr>
        <w:t>Train and inform assistance staff</w:t>
      </w:r>
      <w:bookmarkEnd w:id="50"/>
    </w:p>
    <w:p w14:paraId="5141C2E6" w14:textId="782CD771" w:rsidR="00FE4CB3" w:rsidRPr="00A45EBF" w:rsidRDefault="00FE4CB3" w:rsidP="00236025">
      <w:pPr>
        <w:pStyle w:val="Heading3"/>
        <w:ind w:left="990"/>
        <w:rPr>
          <w:sz w:val="24"/>
          <w:szCs w:val="24"/>
        </w:rPr>
      </w:pPr>
      <w:bookmarkStart w:id="51" w:name="_Toc181367339"/>
      <w:r w:rsidRPr="00A45EBF">
        <w:rPr>
          <w:sz w:val="24"/>
          <w:szCs w:val="24"/>
        </w:rPr>
        <w:t>Staff and Volunteer Training</w:t>
      </w:r>
      <w:bookmarkEnd w:id="51"/>
    </w:p>
    <w:p w14:paraId="73328AD6" w14:textId="77777777" w:rsidR="00933D4B" w:rsidRPr="00A45EBF" w:rsidRDefault="00961625" w:rsidP="00E876D4">
      <w:pPr>
        <w:pStyle w:val="ListParagraph"/>
        <w:numPr>
          <w:ilvl w:val="0"/>
          <w:numId w:val="25"/>
        </w:numPr>
        <w:rPr>
          <w:sz w:val="24"/>
          <w:szCs w:val="24"/>
        </w:rPr>
      </w:pPr>
      <w:r w:rsidRPr="00A45EBF">
        <w:rPr>
          <w:sz w:val="24"/>
          <w:szCs w:val="24"/>
        </w:rPr>
        <w:t>Train assistance staff: An</w:t>
      </w:r>
      <w:r w:rsidR="003D053C" w:rsidRPr="00A45EBF">
        <w:rPr>
          <w:sz w:val="24"/>
          <w:szCs w:val="24"/>
        </w:rPr>
        <w:t xml:space="preserve"> “</w:t>
      </w:r>
      <w:r w:rsidR="00D66121" w:rsidRPr="00A45EBF">
        <w:rPr>
          <w:sz w:val="24"/>
          <w:szCs w:val="24"/>
        </w:rPr>
        <w:t xml:space="preserve">accessibility </w:t>
      </w:r>
      <w:r w:rsidRPr="00A45EBF">
        <w:rPr>
          <w:sz w:val="24"/>
          <w:szCs w:val="24"/>
        </w:rPr>
        <w:t>desk</w:t>
      </w:r>
      <w:r w:rsidR="003D053C" w:rsidRPr="00A45EBF">
        <w:rPr>
          <w:sz w:val="24"/>
          <w:szCs w:val="24"/>
        </w:rPr>
        <w:t>”</w:t>
      </w:r>
      <w:r w:rsidRPr="00A45EBF">
        <w:rPr>
          <w:sz w:val="24"/>
          <w:szCs w:val="24"/>
        </w:rPr>
        <w:t xml:space="preserve"> must be </w:t>
      </w:r>
      <w:r w:rsidR="00F64108" w:rsidRPr="00A45EBF">
        <w:rPr>
          <w:sz w:val="24"/>
          <w:szCs w:val="24"/>
        </w:rPr>
        <w:t xml:space="preserve">in operation </w:t>
      </w:r>
      <w:r w:rsidRPr="00A45EBF">
        <w:rPr>
          <w:sz w:val="24"/>
          <w:szCs w:val="24"/>
        </w:rPr>
        <w:t>and staff</w:t>
      </w:r>
      <w:r w:rsidR="003D053C" w:rsidRPr="00A45EBF">
        <w:rPr>
          <w:sz w:val="24"/>
          <w:szCs w:val="24"/>
        </w:rPr>
        <w:t>ed</w:t>
      </w:r>
      <w:r w:rsidR="003E7CC0" w:rsidRPr="00A45EBF">
        <w:rPr>
          <w:sz w:val="24"/>
          <w:szCs w:val="24"/>
        </w:rPr>
        <w:t xml:space="preserve"> by personnel</w:t>
      </w:r>
      <w:r w:rsidRPr="00A45EBF">
        <w:rPr>
          <w:sz w:val="24"/>
          <w:szCs w:val="24"/>
        </w:rPr>
        <w:t xml:space="preserve"> supporting the conference organization (</w:t>
      </w:r>
      <w:r w:rsidR="0008306D" w:rsidRPr="00A45EBF">
        <w:rPr>
          <w:sz w:val="24"/>
          <w:szCs w:val="24"/>
        </w:rPr>
        <w:t>i.e</w:t>
      </w:r>
      <w:r w:rsidRPr="00A45EBF">
        <w:rPr>
          <w:sz w:val="24"/>
          <w:szCs w:val="24"/>
        </w:rPr>
        <w:t>.</w:t>
      </w:r>
      <w:r w:rsidR="00D66121" w:rsidRPr="00A45EBF">
        <w:rPr>
          <w:sz w:val="24"/>
          <w:szCs w:val="24"/>
        </w:rPr>
        <w:t>,</w:t>
      </w:r>
      <w:r w:rsidRPr="00A45EBF">
        <w:rPr>
          <w:sz w:val="24"/>
          <w:szCs w:val="24"/>
        </w:rPr>
        <w:t xml:space="preserve"> registration</w:t>
      </w:r>
      <w:r w:rsidR="003E7CC0" w:rsidRPr="00A45EBF">
        <w:rPr>
          <w:sz w:val="24"/>
          <w:szCs w:val="24"/>
        </w:rPr>
        <w:t>,</w:t>
      </w:r>
      <w:r w:rsidRPr="00A45EBF">
        <w:rPr>
          <w:sz w:val="24"/>
          <w:szCs w:val="24"/>
        </w:rPr>
        <w:t xml:space="preserve"> etc.)</w:t>
      </w:r>
      <w:r w:rsidR="003D053C" w:rsidRPr="00A45EBF">
        <w:rPr>
          <w:sz w:val="24"/>
          <w:szCs w:val="24"/>
        </w:rPr>
        <w:t xml:space="preserve">. </w:t>
      </w:r>
    </w:p>
    <w:p w14:paraId="1507E612" w14:textId="77777777" w:rsidR="00933D4B" w:rsidRPr="00A45EBF" w:rsidRDefault="003D053C" w:rsidP="00E876D4">
      <w:pPr>
        <w:pStyle w:val="ListParagraph"/>
        <w:numPr>
          <w:ilvl w:val="0"/>
          <w:numId w:val="25"/>
        </w:numPr>
        <w:rPr>
          <w:sz w:val="24"/>
          <w:szCs w:val="24"/>
        </w:rPr>
      </w:pPr>
      <w:r w:rsidRPr="00A45EBF">
        <w:rPr>
          <w:sz w:val="24"/>
          <w:szCs w:val="24"/>
        </w:rPr>
        <w:t>Staff</w:t>
      </w:r>
      <w:r w:rsidR="00961625" w:rsidRPr="00A45EBF">
        <w:rPr>
          <w:sz w:val="24"/>
          <w:szCs w:val="24"/>
        </w:rPr>
        <w:t xml:space="preserve"> must be trained to handle </w:t>
      </w:r>
      <w:r w:rsidR="00906B31" w:rsidRPr="00A45EBF">
        <w:rPr>
          <w:sz w:val="24"/>
          <w:szCs w:val="24"/>
        </w:rPr>
        <w:t xml:space="preserve">challenging </w:t>
      </w:r>
      <w:r w:rsidR="00961625" w:rsidRPr="00A45EBF">
        <w:rPr>
          <w:sz w:val="24"/>
          <w:szCs w:val="24"/>
        </w:rPr>
        <w:t xml:space="preserve">situations for </w:t>
      </w:r>
      <w:r w:rsidR="00933D4B" w:rsidRPr="00A45EBF">
        <w:rPr>
          <w:sz w:val="24"/>
          <w:szCs w:val="24"/>
        </w:rPr>
        <w:t xml:space="preserve">all </w:t>
      </w:r>
      <w:r w:rsidR="00961625" w:rsidRPr="00A45EBF">
        <w:rPr>
          <w:sz w:val="24"/>
          <w:szCs w:val="24"/>
        </w:rPr>
        <w:t>persons with disabilities</w:t>
      </w:r>
      <w:r w:rsidR="00933D4B" w:rsidRPr="00A45EBF">
        <w:rPr>
          <w:sz w:val="24"/>
          <w:szCs w:val="24"/>
        </w:rPr>
        <w:t xml:space="preserve">, including those with cognitive disabilities </w:t>
      </w:r>
      <w:r w:rsidR="00961625" w:rsidRPr="00A45EBF">
        <w:rPr>
          <w:sz w:val="24"/>
          <w:szCs w:val="24"/>
        </w:rPr>
        <w:t xml:space="preserve">. </w:t>
      </w:r>
    </w:p>
    <w:p w14:paraId="43585754" w14:textId="2F0591A0" w:rsidR="00933D4B" w:rsidRPr="00A45EBF" w:rsidRDefault="00961625" w:rsidP="00E876D4">
      <w:pPr>
        <w:pStyle w:val="ListParagraph"/>
        <w:numPr>
          <w:ilvl w:val="0"/>
          <w:numId w:val="25"/>
        </w:numPr>
        <w:rPr>
          <w:sz w:val="24"/>
          <w:szCs w:val="24"/>
        </w:rPr>
      </w:pPr>
      <w:r w:rsidRPr="00A45EBF">
        <w:rPr>
          <w:sz w:val="24"/>
          <w:szCs w:val="24"/>
        </w:rPr>
        <w:t xml:space="preserve">staff or volunteers should be available to direct people to the relevant parts of the venue. </w:t>
      </w:r>
    </w:p>
    <w:p w14:paraId="7A6E7F8D" w14:textId="77777777" w:rsidR="00933D4B" w:rsidRPr="00A45EBF" w:rsidRDefault="00961625" w:rsidP="00E876D4">
      <w:pPr>
        <w:pStyle w:val="ListParagraph"/>
        <w:numPr>
          <w:ilvl w:val="0"/>
          <w:numId w:val="25"/>
        </w:numPr>
        <w:rPr>
          <w:sz w:val="24"/>
          <w:szCs w:val="24"/>
        </w:rPr>
      </w:pPr>
      <w:r w:rsidRPr="00A45EBF">
        <w:rPr>
          <w:sz w:val="24"/>
          <w:szCs w:val="24"/>
        </w:rPr>
        <w:t>Organizers should also check that support staff</w:t>
      </w:r>
      <w:r w:rsidR="003E7CC0" w:rsidRPr="00A45EBF">
        <w:rPr>
          <w:sz w:val="24"/>
          <w:szCs w:val="24"/>
        </w:rPr>
        <w:t>,</w:t>
      </w:r>
      <w:r w:rsidRPr="00A45EBF">
        <w:rPr>
          <w:sz w:val="24"/>
          <w:szCs w:val="24"/>
        </w:rPr>
        <w:t xml:space="preserve"> including reception, catering</w:t>
      </w:r>
      <w:r w:rsidR="00024345" w:rsidRPr="00A45EBF">
        <w:rPr>
          <w:sz w:val="24"/>
          <w:szCs w:val="24"/>
        </w:rPr>
        <w:t>, technical,</w:t>
      </w:r>
      <w:r w:rsidRPr="00A45EBF">
        <w:rPr>
          <w:sz w:val="24"/>
          <w:szCs w:val="24"/>
        </w:rPr>
        <w:t xml:space="preserve"> and security </w:t>
      </w:r>
      <w:r w:rsidR="00906B31" w:rsidRPr="00A45EBF">
        <w:rPr>
          <w:sz w:val="24"/>
          <w:szCs w:val="24"/>
        </w:rPr>
        <w:t>personnel</w:t>
      </w:r>
      <w:r w:rsidRPr="00A45EBF">
        <w:rPr>
          <w:sz w:val="24"/>
          <w:szCs w:val="24"/>
        </w:rPr>
        <w:t>, are briefed or aware of good practice, especially when usi</w:t>
      </w:r>
      <w:r w:rsidR="0008306D" w:rsidRPr="00A45EBF">
        <w:rPr>
          <w:sz w:val="24"/>
          <w:szCs w:val="24"/>
        </w:rPr>
        <w:t>ng another organization’s venue,</w:t>
      </w:r>
      <w:r w:rsidRPr="00A45EBF">
        <w:rPr>
          <w:sz w:val="24"/>
          <w:szCs w:val="24"/>
        </w:rPr>
        <w:t xml:space="preserve"> such as hotels</w:t>
      </w:r>
      <w:r w:rsidR="0008306D" w:rsidRPr="00A45EBF">
        <w:rPr>
          <w:sz w:val="24"/>
          <w:szCs w:val="24"/>
        </w:rPr>
        <w:t xml:space="preserve"> and conference venues</w:t>
      </w:r>
      <w:r w:rsidRPr="00A45EBF">
        <w:rPr>
          <w:sz w:val="24"/>
          <w:szCs w:val="24"/>
        </w:rPr>
        <w:t>.</w:t>
      </w:r>
      <w:r w:rsidR="003D053C" w:rsidRPr="00A45EBF">
        <w:rPr>
          <w:sz w:val="24"/>
          <w:szCs w:val="24"/>
        </w:rPr>
        <w:t xml:space="preserve"> </w:t>
      </w:r>
    </w:p>
    <w:p w14:paraId="19C30122" w14:textId="2B5F19D3" w:rsidR="00961625" w:rsidRPr="00A45EBF" w:rsidRDefault="003D053C" w:rsidP="00E876D4">
      <w:pPr>
        <w:pStyle w:val="ListParagraph"/>
        <w:numPr>
          <w:ilvl w:val="0"/>
          <w:numId w:val="25"/>
        </w:numPr>
        <w:rPr>
          <w:rFonts w:asciiTheme="minorHAnsi" w:hAnsiTheme="minorHAnsi" w:cs="Arial"/>
          <w:color w:val="000000" w:themeColor="text1"/>
          <w:sz w:val="24"/>
          <w:szCs w:val="24"/>
        </w:rPr>
      </w:pPr>
      <w:r w:rsidRPr="00A45EBF">
        <w:rPr>
          <w:sz w:val="24"/>
          <w:szCs w:val="24"/>
        </w:rPr>
        <w:t xml:space="preserve">Staff should be clearly identifiable </w:t>
      </w:r>
      <w:r w:rsidR="00F74324" w:rsidRPr="00A45EBF">
        <w:rPr>
          <w:sz w:val="24"/>
          <w:szCs w:val="24"/>
        </w:rPr>
        <w:t>and not rely only on</w:t>
      </w:r>
      <w:r w:rsidR="003E7CC0" w:rsidRPr="00A45EBF">
        <w:rPr>
          <w:sz w:val="24"/>
          <w:szCs w:val="24"/>
        </w:rPr>
        <w:t xml:space="preserve"> their</w:t>
      </w:r>
      <w:r w:rsidR="00F74324" w:rsidRPr="00A45EBF">
        <w:rPr>
          <w:sz w:val="24"/>
          <w:szCs w:val="24"/>
        </w:rPr>
        <w:t xml:space="preserve"> conference badge.</w:t>
      </w:r>
      <w:r w:rsidR="00016DCF" w:rsidRPr="00A45EBF">
        <w:rPr>
          <w:sz w:val="24"/>
          <w:szCs w:val="24"/>
        </w:rPr>
        <w:t xml:space="preserve"> </w:t>
      </w:r>
      <w:r w:rsidR="00016DCF" w:rsidRPr="00A45EBF">
        <w:rPr>
          <w:rFonts w:asciiTheme="minorHAnsi" w:hAnsiTheme="minorHAnsi" w:cs="Arial"/>
          <w:color w:val="000000" w:themeColor="text1"/>
          <w:sz w:val="24"/>
          <w:szCs w:val="24"/>
        </w:rPr>
        <w:t>Easily identifiable neck loops  or FM systems pick up point needs to be easily found by participants</w:t>
      </w:r>
    </w:p>
    <w:p w14:paraId="42624A19" w14:textId="719A08F0" w:rsidR="00933D4B" w:rsidRPr="00A45EBF" w:rsidRDefault="00933D4B" w:rsidP="00E876D4">
      <w:pPr>
        <w:pStyle w:val="ListParagraph"/>
        <w:numPr>
          <w:ilvl w:val="0"/>
          <w:numId w:val="25"/>
        </w:numPr>
        <w:rPr>
          <w:sz w:val="24"/>
          <w:szCs w:val="24"/>
        </w:rPr>
      </w:pPr>
      <w:r w:rsidRPr="00A45EBF">
        <w:rPr>
          <w:sz w:val="24"/>
          <w:szCs w:val="24"/>
        </w:rPr>
        <w:t xml:space="preserve">For all printed material including signage, ensure to use dyslexia-friendly fonts and check visual contrast of the text </w:t>
      </w:r>
      <w:r w:rsidR="007C144B" w:rsidRPr="00A45EBF">
        <w:rPr>
          <w:sz w:val="24"/>
          <w:szCs w:val="24"/>
        </w:rPr>
        <w:t>color</w:t>
      </w:r>
      <w:r w:rsidRPr="00A45EBF">
        <w:rPr>
          <w:sz w:val="24"/>
          <w:szCs w:val="24"/>
        </w:rPr>
        <w:t xml:space="preserve"> to the paper </w:t>
      </w:r>
      <w:r w:rsidR="007C144B" w:rsidRPr="00A45EBF">
        <w:rPr>
          <w:sz w:val="24"/>
          <w:szCs w:val="24"/>
        </w:rPr>
        <w:t>color</w:t>
      </w:r>
      <w:r w:rsidRPr="00A45EBF">
        <w:rPr>
          <w:sz w:val="24"/>
          <w:szCs w:val="24"/>
        </w:rPr>
        <w:t>. </w:t>
      </w:r>
    </w:p>
    <w:p w14:paraId="690F22C2" w14:textId="4062923F" w:rsidR="00FE4CB3" w:rsidRPr="00A45EBF" w:rsidRDefault="00FE4CB3" w:rsidP="00236025">
      <w:pPr>
        <w:pStyle w:val="Heading2"/>
        <w:rPr>
          <w:sz w:val="24"/>
          <w:szCs w:val="24"/>
        </w:rPr>
      </w:pPr>
      <w:bookmarkStart w:id="52" w:name="_Toc181367340"/>
      <w:r w:rsidRPr="00A45EBF">
        <w:rPr>
          <w:sz w:val="24"/>
          <w:szCs w:val="24"/>
        </w:rPr>
        <w:t>Registration Process</w:t>
      </w:r>
      <w:bookmarkEnd w:id="52"/>
    </w:p>
    <w:p w14:paraId="012B3A44" w14:textId="48F49990" w:rsidR="00370979" w:rsidRPr="00A45EBF" w:rsidRDefault="00961625" w:rsidP="00236025">
      <w:pPr>
        <w:pStyle w:val="Heading3"/>
        <w:ind w:left="990"/>
        <w:rPr>
          <w:sz w:val="24"/>
          <w:szCs w:val="24"/>
        </w:rPr>
      </w:pPr>
      <w:bookmarkStart w:id="53" w:name="_Toc181367341"/>
      <w:r w:rsidRPr="00A45EBF">
        <w:rPr>
          <w:sz w:val="24"/>
          <w:szCs w:val="24"/>
        </w:rPr>
        <w:t>Make registration process accessible:</w:t>
      </w:r>
      <w:bookmarkEnd w:id="53"/>
      <w:r w:rsidRPr="00A45EBF">
        <w:rPr>
          <w:sz w:val="24"/>
          <w:szCs w:val="24"/>
        </w:rPr>
        <w:t xml:space="preserve"> </w:t>
      </w:r>
    </w:p>
    <w:p w14:paraId="04B5492B" w14:textId="16B03699" w:rsidR="00961625" w:rsidRPr="00A45EBF" w:rsidRDefault="00961625" w:rsidP="00CE05FD">
      <w:pPr>
        <w:ind w:left="720"/>
        <w:rPr>
          <w:sz w:val="24"/>
          <w:szCs w:val="24"/>
        </w:rPr>
      </w:pPr>
      <w:r w:rsidRPr="00A45EBF">
        <w:rPr>
          <w:sz w:val="24"/>
          <w:szCs w:val="24"/>
        </w:rPr>
        <w:t xml:space="preserve">All reception areas and procedures at meetings and events should be accessible for </w:t>
      </w:r>
      <w:r w:rsidR="00F74324" w:rsidRPr="00A45EBF">
        <w:rPr>
          <w:sz w:val="24"/>
          <w:szCs w:val="24"/>
        </w:rPr>
        <w:t>persons with disabilities</w:t>
      </w:r>
      <w:r w:rsidRPr="00A45EBF">
        <w:rPr>
          <w:sz w:val="24"/>
          <w:szCs w:val="24"/>
        </w:rPr>
        <w:t xml:space="preserve">. </w:t>
      </w:r>
      <w:r w:rsidR="00113B03" w:rsidRPr="00A45EBF">
        <w:rPr>
          <w:sz w:val="24"/>
          <w:szCs w:val="24"/>
        </w:rPr>
        <w:t xml:space="preserve">If onsite registration is available, make sure that </w:t>
      </w:r>
      <w:r w:rsidR="00D66121" w:rsidRPr="00A45EBF">
        <w:rPr>
          <w:sz w:val="24"/>
          <w:szCs w:val="24"/>
        </w:rPr>
        <w:t>persons with disabilities be given priority</w:t>
      </w:r>
      <w:r w:rsidR="00124CE3" w:rsidRPr="00A45EBF">
        <w:rPr>
          <w:sz w:val="24"/>
          <w:szCs w:val="24"/>
        </w:rPr>
        <w:t xml:space="preserve">.  Persons with disabilities should be fast-tracked onsite with clear signage on where they are to go to register.  All staff should be made aware to look for persons with disabilities and guide them to the appropriate locations for registration. Online registration should be accessible (see </w:t>
      </w:r>
      <w:r w:rsidR="00124CE3" w:rsidRPr="00A45EBF">
        <w:rPr>
          <w:sz w:val="24"/>
          <w:szCs w:val="24"/>
          <w:u w:val="single"/>
        </w:rPr>
        <w:t>ANNEX 1</w:t>
      </w:r>
      <w:r w:rsidR="00124CE3" w:rsidRPr="00A45EBF">
        <w:rPr>
          <w:sz w:val="24"/>
          <w:szCs w:val="24"/>
        </w:rPr>
        <w:t xml:space="preserve"> for sample registration</w:t>
      </w:r>
      <w:r w:rsidR="0008306D" w:rsidRPr="00A45EBF">
        <w:rPr>
          <w:sz w:val="24"/>
          <w:szCs w:val="24"/>
        </w:rPr>
        <w:t xml:space="preserve"> form</w:t>
      </w:r>
      <w:r w:rsidR="00124CE3" w:rsidRPr="00A45EBF">
        <w:rPr>
          <w:sz w:val="24"/>
          <w:szCs w:val="24"/>
        </w:rPr>
        <w:t xml:space="preserve">). </w:t>
      </w:r>
    </w:p>
    <w:p w14:paraId="456890A4" w14:textId="77777777" w:rsidR="00171248" w:rsidRPr="00A45EBF" w:rsidRDefault="00171248" w:rsidP="005E443A">
      <w:pPr>
        <w:ind w:left="720"/>
        <w:rPr>
          <w:sz w:val="24"/>
          <w:szCs w:val="24"/>
        </w:rPr>
      </w:pPr>
    </w:p>
    <w:p w14:paraId="39C49E2F" w14:textId="554045F6" w:rsidR="00E94E73" w:rsidRPr="00A45EBF" w:rsidRDefault="008763A4" w:rsidP="005E443A">
      <w:pPr>
        <w:ind w:left="720"/>
        <w:rPr>
          <w:sz w:val="24"/>
          <w:szCs w:val="24"/>
          <w:lang w:val="en-GB"/>
        </w:rPr>
      </w:pPr>
      <w:r w:rsidRPr="00A45EBF">
        <w:rPr>
          <w:sz w:val="24"/>
          <w:szCs w:val="24"/>
          <w:lang w:val="en-GB"/>
        </w:rPr>
        <w:t xml:space="preserve">Suggest adding an additional line after the question do you have accessibility issues to specify what these are: Some examples could be: Visual Impairments: Do you need a person to help show you around.  Hearing Impairment: Do you need a particular type of Headset. Do you require Sign Language. Cognitive or other disabilities: Do you need noise cancelling headphones.  </w:t>
      </w:r>
    </w:p>
    <w:p w14:paraId="46F54751" w14:textId="190F08C6" w:rsidR="00961625" w:rsidRPr="00A45EBF" w:rsidRDefault="007B0989" w:rsidP="00236025">
      <w:pPr>
        <w:pStyle w:val="Heading2"/>
        <w:rPr>
          <w:sz w:val="24"/>
          <w:szCs w:val="24"/>
        </w:rPr>
      </w:pPr>
      <w:bookmarkStart w:id="54" w:name="_Toc181367342"/>
      <w:r w:rsidRPr="00A45EBF">
        <w:rPr>
          <w:sz w:val="24"/>
          <w:szCs w:val="24"/>
        </w:rPr>
        <w:t>F</w:t>
      </w:r>
      <w:r w:rsidR="00961625" w:rsidRPr="00A45EBF">
        <w:rPr>
          <w:sz w:val="24"/>
          <w:szCs w:val="24"/>
        </w:rPr>
        <w:t xml:space="preserve">eedback and </w:t>
      </w:r>
      <w:r w:rsidRPr="00A45EBF">
        <w:rPr>
          <w:sz w:val="24"/>
          <w:szCs w:val="24"/>
        </w:rPr>
        <w:t>C</w:t>
      </w:r>
      <w:r w:rsidR="00961625" w:rsidRPr="00A45EBF">
        <w:rPr>
          <w:sz w:val="24"/>
          <w:szCs w:val="24"/>
        </w:rPr>
        <w:t>omment</w:t>
      </w:r>
      <w:bookmarkEnd w:id="54"/>
    </w:p>
    <w:p w14:paraId="4ABDCAE3" w14:textId="598FEF9A" w:rsidR="00961625" w:rsidRPr="00A45EBF" w:rsidRDefault="00EE1DED" w:rsidP="00961625">
      <w:pPr>
        <w:pStyle w:val="ListParagraph"/>
        <w:rPr>
          <w:rFonts w:asciiTheme="minorHAnsi" w:hAnsiTheme="minorHAnsi"/>
          <w:color w:val="000000" w:themeColor="text1"/>
          <w:sz w:val="24"/>
          <w:szCs w:val="24"/>
        </w:rPr>
      </w:pPr>
      <w:r w:rsidRPr="00A45EBF">
        <w:rPr>
          <w:rFonts w:asciiTheme="minorHAnsi" w:hAnsiTheme="minorHAnsi"/>
          <w:color w:val="000000" w:themeColor="text1"/>
          <w:sz w:val="24"/>
          <w:szCs w:val="24"/>
        </w:rPr>
        <w:t>Provide an accessible Feedback form so participants can leave comments and suggestions</w:t>
      </w:r>
    </w:p>
    <w:p w14:paraId="6E1D45D9" w14:textId="7CAF7133" w:rsidR="00FE4CB3" w:rsidRPr="00A45EBF" w:rsidRDefault="00FE4CB3" w:rsidP="00236025">
      <w:pPr>
        <w:pStyle w:val="Heading3"/>
        <w:ind w:left="990"/>
        <w:rPr>
          <w:sz w:val="24"/>
          <w:szCs w:val="24"/>
        </w:rPr>
      </w:pPr>
      <w:bookmarkStart w:id="55" w:name="_Toc181367343"/>
      <w:r w:rsidRPr="00A45EBF">
        <w:rPr>
          <w:sz w:val="24"/>
          <w:szCs w:val="24"/>
        </w:rPr>
        <w:t>Encourage Feedback</w:t>
      </w:r>
      <w:bookmarkEnd w:id="55"/>
    </w:p>
    <w:p w14:paraId="740D786F" w14:textId="23B8189E" w:rsidR="00961625" w:rsidRPr="00A45EBF" w:rsidRDefault="00961625" w:rsidP="00CE05FD">
      <w:pPr>
        <w:ind w:left="720"/>
        <w:rPr>
          <w:sz w:val="24"/>
          <w:szCs w:val="24"/>
        </w:rPr>
      </w:pPr>
      <w:r w:rsidRPr="00A45EBF">
        <w:rPr>
          <w:sz w:val="24"/>
          <w:szCs w:val="24"/>
        </w:rPr>
        <w:t xml:space="preserve">Feedback </w:t>
      </w:r>
      <w:r w:rsidR="00F74324" w:rsidRPr="00A45EBF">
        <w:rPr>
          <w:sz w:val="24"/>
          <w:szCs w:val="24"/>
        </w:rPr>
        <w:t>by participants is encouraged and should be use</w:t>
      </w:r>
      <w:r w:rsidR="00906B31" w:rsidRPr="00A45EBF">
        <w:rPr>
          <w:sz w:val="24"/>
          <w:szCs w:val="24"/>
        </w:rPr>
        <w:t>d</w:t>
      </w:r>
      <w:r w:rsidR="00F74324" w:rsidRPr="00A45EBF">
        <w:rPr>
          <w:sz w:val="24"/>
          <w:szCs w:val="24"/>
        </w:rPr>
        <w:t xml:space="preserve"> as part of the learning process</w:t>
      </w:r>
      <w:r w:rsidR="004D4FB5" w:rsidRPr="00A45EBF">
        <w:rPr>
          <w:sz w:val="24"/>
          <w:szCs w:val="24"/>
        </w:rPr>
        <w:t xml:space="preserve"> and a procedure should be established by the organizers to allow this</w:t>
      </w:r>
      <w:r w:rsidR="00F74324" w:rsidRPr="00A45EBF">
        <w:rPr>
          <w:sz w:val="24"/>
          <w:szCs w:val="24"/>
        </w:rPr>
        <w:t>.</w:t>
      </w:r>
    </w:p>
    <w:p w14:paraId="20B610B1" w14:textId="77777777" w:rsidR="00005045" w:rsidRPr="00A45EBF" w:rsidRDefault="00005045">
      <w:pPr>
        <w:ind w:left="720"/>
        <w:rPr>
          <w:rFonts w:cs="Arial"/>
          <w:b/>
          <w:bCs/>
          <w:iCs/>
          <w:sz w:val="24"/>
          <w:szCs w:val="24"/>
        </w:rPr>
      </w:pPr>
    </w:p>
    <w:p w14:paraId="73559C33" w14:textId="1018C123" w:rsidR="00961625" w:rsidRPr="00A45EBF" w:rsidRDefault="00961625" w:rsidP="00005045">
      <w:pPr>
        <w:rPr>
          <w:rFonts w:cs="Times New Roman"/>
          <w:sz w:val="24"/>
          <w:szCs w:val="24"/>
        </w:rPr>
      </w:pPr>
      <w:r w:rsidRPr="00A45EBF">
        <w:rPr>
          <w:sz w:val="24"/>
          <w:szCs w:val="24"/>
        </w:rPr>
        <w:t xml:space="preserve">For the convenience of the meeting organizers, DCAD provides in </w:t>
      </w:r>
      <w:r w:rsidRPr="00A45EBF">
        <w:rPr>
          <w:sz w:val="24"/>
          <w:szCs w:val="24"/>
          <w:u w:val="single"/>
        </w:rPr>
        <w:t>ANNEX 2</w:t>
      </w:r>
      <w:r w:rsidRPr="00A45EBF">
        <w:rPr>
          <w:sz w:val="24"/>
          <w:szCs w:val="24"/>
        </w:rPr>
        <w:t xml:space="preserve"> a </w:t>
      </w:r>
      <w:r w:rsidR="00906B31" w:rsidRPr="00A45EBF">
        <w:rPr>
          <w:sz w:val="24"/>
          <w:szCs w:val="24"/>
        </w:rPr>
        <w:t>sample check</w:t>
      </w:r>
      <w:r w:rsidRPr="00A45EBF">
        <w:rPr>
          <w:sz w:val="24"/>
          <w:szCs w:val="24"/>
        </w:rPr>
        <w:t xml:space="preserve">list for the day of the event, to make sure that all preparations have been implemented according to these guidelines. </w:t>
      </w:r>
      <w:r w:rsidR="00F74324" w:rsidRPr="00A45EBF">
        <w:rPr>
          <w:sz w:val="24"/>
          <w:szCs w:val="24"/>
        </w:rPr>
        <w:t xml:space="preserve">DCAD believes very strongly that it should be involved in the planning of </w:t>
      </w:r>
      <w:r w:rsidR="00007197" w:rsidRPr="00A45EBF">
        <w:rPr>
          <w:sz w:val="24"/>
          <w:szCs w:val="24"/>
        </w:rPr>
        <w:t>future</w:t>
      </w:r>
      <w:r w:rsidR="00F74324" w:rsidRPr="00A45EBF">
        <w:rPr>
          <w:sz w:val="24"/>
          <w:szCs w:val="24"/>
        </w:rPr>
        <w:t xml:space="preserve"> IGF meeting</w:t>
      </w:r>
      <w:r w:rsidR="00007197" w:rsidRPr="00A45EBF">
        <w:rPr>
          <w:sz w:val="24"/>
          <w:szCs w:val="24"/>
        </w:rPr>
        <w:t>s</w:t>
      </w:r>
      <w:r w:rsidR="00F74324" w:rsidRPr="00A45EBF">
        <w:rPr>
          <w:sz w:val="24"/>
          <w:szCs w:val="24"/>
        </w:rPr>
        <w:t xml:space="preserve"> directly with both</w:t>
      </w:r>
      <w:r w:rsidR="00007197" w:rsidRPr="00A45EBF">
        <w:rPr>
          <w:sz w:val="24"/>
          <w:szCs w:val="24"/>
        </w:rPr>
        <w:t xml:space="preserve"> the</w:t>
      </w:r>
      <w:r w:rsidR="00F74324" w:rsidRPr="00A45EBF">
        <w:rPr>
          <w:sz w:val="24"/>
          <w:szCs w:val="24"/>
        </w:rPr>
        <w:t xml:space="preserve"> IGF </w:t>
      </w:r>
      <w:r w:rsidR="00007197" w:rsidRPr="00A45EBF">
        <w:rPr>
          <w:sz w:val="24"/>
          <w:szCs w:val="24"/>
        </w:rPr>
        <w:t xml:space="preserve">Secretariat </w:t>
      </w:r>
      <w:r w:rsidR="00F74324" w:rsidRPr="00A45EBF">
        <w:rPr>
          <w:sz w:val="24"/>
          <w:szCs w:val="24"/>
        </w:rPr>
        <w:t>and the next</w:t>
      </w:r>
      <w:r w:rsidR="00085F6C" w:rsidRPr="00A45EBF">
        <w:rPr>
          <w:sz w:val="24"/>
          <w:szCs w:val="24"/>
        </w:rPr>
        <w:t xml:space="preserve"> host</w:t>
      </w:r>
      <w:r w:rsidR="00F74324" w:rsidRPr="00A45EBF">
        <w:rPr>
          <w:sz w:val="24"/>
          <w:szCs w:val="24"/>
        </w:rPr>
        <w:t xml:space="preserve"> country. Also, DCAD should be </w:t>
      </w:r>
      <w:r w:rsidR="00007197" w:rsidRPr="00A45EBF">
        <w:rPr>
          <w:sz w:val="24"/>
          <w:szCs w:val="24"/>
        </w:rPr>
        <w:t>consulted</w:t>
      </w:r>
      <w:r w:rsidR="00F74324" w:rsidRPr="00A45EBF">
        <w:rPr>
          <w:sz w:val="24"/>
          <w:szCs w:val="24"/>
        </w:rPr>
        <w:t xml:space="preserve"> on the next negotiation </w:t>
      </w:r>
      <w:r w:rsidR="0008306D" w:rsidRPr="00A45EBF">
        <w:rPr>
          <w:sz w:val="24"/>
          <w:szCs w:val="24"/>
        </w:rPr>
        <w:t>and test</w:t>
      </w:r>
      <w:r w:rsidR="00007197" w:rsidRPr="00A45EBF">
        <w:rPr>
          <w:sz w:val="24"/>
          <w:szCs w:val="24"/>
        </w:rPr>
        <w:t xml:space="preserve"> any</w:t>
      </w:r>
      <w:r w:rsidR="00F74324" w:rsidRPr="00A45EBF">
        <w:rPr>
          <w:sz w:val="24"/>
          <w:szCs w:val="24"/>
        </w:rPr>
        <w:t xml:space="preserve"> n</w:t>
      </w:r>
      <w:r w:rsidR="00007197" w:rsidRPr="00A45EBF">
        <w:rPr>
          <w:sz w:val="24"/>
          <w:szCs w:val="24"/>
        </w:rPr>
        <w:t>ew</w:t>
      </w:r>
      <w:r w:rsidR="00F74324" w:rsidRPr="00A45EBF">
        <w:rPr>
          <w:sz w:val="24"/>
          <w:szCs w:val="24"/>
        </w:rPr>
        <w:t xml:space="preserve"> remote participation tool.</w:t>
      </w:r>
      <w:r w:rsidR="00592A42" w:rsidRPr="00A45EBF">
        <w:rPr>
          <w:sz w:val="24"/>
          <w:szCs w:val="24"/>
        </w:rPr>
        <w:t xml:space="preserve"> DCAD is also willing to</w:t>
      </w:r>
      <w:r w:rsidR="00007197" w:rsidRPr="00A45EBF">
        <w:rPr>
          <w:sz w:val="24"/>
          <w:szCs w:val="24"/>
        </w:rPr>
        <w:t xml:space="preserve"> assist in</w:t>
      </w:r>
      <w:r w:rsidR="00592A42" w:rsidRPr="00A45EBF">
        <w:rPr>
          <w:sz w:val="24"/>
          <w:szCs w:val="24"/>
        </w:rPr>
        <w:t xml:space="preserve"> accessibility awareness training in all areas of conference planning.</w:t>
      </w:r>
    </w:p>
    <w:p w14:paraId="28838656" w14:textId="77777777" w:rsidR="00E94E73" w:rsidRPr="00EE1DED" w:rsidRDefault="00E94E73">
      <w:pPr>
        <w:rPr>
          <w:rFonts w:asciiTheme="minorHAnsi" w:hAnsiTheme="minorHAnsi" w:cstheme="minorHAnsi"/>
          <w:color w:val="000000" w:themeColor="text1"/>
        </w:rPr>
      </w:pPr>
      <w:bookmarkStart w:id="56" w:name="_ANNEX_1"/>
      <w:bookmarkEnd w:id="56"/>
      <w:r w:rsidRPr="00EE1DED">
        <w:rPr>
          <w:rFonts w:asciiTheme="minorHAnsi" w:hAnsiTheme="minorHAnsi" w:cstheme="minorHAnsi"/>
          <w:color w:val="000000" w:themeColor="text1"/>
        </w:rPr>
        <w:br w:type="page"/>
      </w:r>
    </w:p>
    <w:p w14:paraId="03A955D6" w14:textId="77777777" w:rsidR="00961625" w:rsidRPr="00EE1DED" w:rsidRDefault="00961625" w:rsidP="00E95DA2">
      <w:pPr>
        <w:pStyle w:val="Heading1"/>
        <w:numPr>
          <w:ilvl w:val="0"/>
          <w:numId w:val="0"/>
        </w:numPr>
        <w:rPr>
          <w:rFonts w:asciiTheme="minorHAnsi" w:hAnsiTheme="minorHAnsi"/>
          <w:szCs w:val="22"/>
        </w:rPr>
      </w:pPr>
      <w:bookmarkStart w:id="57" w:name="_Toc181367344"/>
      <w:r w:rsidRPr="00EE1DED">
        <w:rPr>
          <w:rFonts w:asciiTheme="minorHAnsi" w:hAnsiTheme="minorHAnsi"/>
          <w:szCs w:val="22"/>
        </w:rPr>
        <w:t>ANNEX 1</w:t>
      </w:r>
      <w:r w:rsidR="008B71AA" w:rsidRPr="00EE1DED">
        <w:rPr>
          <w:rFonts w:asciiTheme="minorHAnsi" w:hAnsiTheme="minorHAnsi"/>
          <w:szCs w:val="22"/>
        </w:rPr>
        <w:t xml:space="preserve"> – </w:t>
      </w:r>
      <w:r w:rsidR="00007197" w:rsidRPr="00EE1DED">
        <w:rPr>
          <w:rFonts w:asciiTheme="minorHAnsi" w:hAnsiTheme="minorHAnsi"/>
          <w:szCs w:val="22"/>
        </w:rPr>
        <w:t xml:space="preserve">Sample </w:t>
      </w:r>
      <w:r w:rsidR="008B71AA" w:rsidRPr="00EE1DED">
        <w:rPr>
          <w:rFonts w:asciiTheme="minorHAnsi" w:hAnsiTheme="minorHAnsi"/>
          <w:szCs w:val="22"/>
        </w:rPr>
        <w:t>Registration Form</w:t>
      </w:r>
      <w:bookmarkEnd w:id="57"/>
    </w:p>
    <w:p w14:paraId="124E94D6" w14:textId="77777777" w:rsidR="00961625" w:rsidRPr="00EE1DED" w:rsidRDefault="00961625" w:rsidP="00961625">
      <w:pPr>
        <w:autoSpaceDE w:val="0"/>
        <w:autoSpaceDN w:val="0"/>
        <w:adjustRightInd w:val="0"/>
        <w:spacing w:before="240"/>
        <w:rPr>
          <w:rFonts w:asciiTheme="minorHAnsi" w:hAnsiTheme="minorHAnsi" w:cstheme="minorHAnsi"/>
          <w:b/>
          <w:color w:val="000000" w:themeColor="text1"/>
        </w:rPr>
      </w:pPr>
      <w:r w:rsidRPr="00EE1DED">
        <w:rPr>
          <w:rFonts w:asciiTheme="minorHAnsi" w:hAnsiTheme="minorHAnsi" w:cstheme="minorHAnsi"/>
          <w:b/>
          <w:color w:val="000000" w:themeColor="text1"/>
        </w:rPr>
        <w:t>This annex provides an example of what could be added to a conference registration form:</w:t>
      </w:r>
    </w:p>
    <w:p w14:paraId="6BB0A204" w14:textId="77777777" w:rsidR="00CB0E59" w:rsidRPr="00EE1DED" w:rsidRDefault="00CB0E59" w:rsidP="00E876D4">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If you have special dietary requirements</w:t>
      </w:r>
      <w:r w:rsidR="0008306D" w:rsidRPr="00EE1DED">
        <w:rPr>
          <w:rFonts w:asciiTheme="minorHAnsi" w:hAnsiTheme="minorHAnsi" w:cstheme="minorHAnsi"/>
          <w:color w:val="000000" w:themeColor="text1"/>
        </w:rPr>
        <w:t>,</w:t>
      </w:r>
      <w:r w:rsidRPr="00EE1DED">
        <w:rPr>
          <w:rFonts w:asciiTheme="minorHAnsi" w:hAnsiTheme="minorHAnsi" w:cstheme="minorHAnsi"/>
          <w:color w:val="000000" w:themeColor="text1"/>
        </w:rPr>
        <w:t xml:space="preserve"> please indicate here.</w:t>
      </w:r>
    </w:p>
    <w:p w14:paraId="71F59FA8" w14:textId="5CF368D0" w:rsidR="00113B03" w:rsidRPr="00EE1DED" w:rsidRDefault="00113B03" w:rsidP="00E876D4">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Please indicate any accessibility needs here, including whether you are bringing your service animal</w:t>
      </w:r>
      <w:r w:rsidR="008D40EB">
        <w:rPr>
          <w:rFonts w:asciiTheme="minorHAnsi" w:hAnsiTheme="minorHAnsi" w:cstheme="minorHAnsi"/>
          <w:color w:val="000000" w:themeColor="text1"/>
        </w:rPr>
        <w:t>, food allergies and sensitivities</w:t>
      </w:r>
      <w:r w:rsidRPr="00EE1DED">
        <w:rPr>
          <w:rFonts w:asciiTheme="minorHAnsi" w:hAnsiTheme="minorHAnsi" w:cstheme="minorHAnsi"/>
          <w:color w:val="000000" w:themeColor="text1"/>
        </w:rPr>
        <w:t xml:space="preserve">. </w:t>
      </w:r>
    </w:p>
    <w:p w14:paraId="46918BBA" w14:textId="005086ED" w:rsidR="00961625" w:rsidRPr="00EE1DED" w:rsidRDefault="00CB0E59" w:rsidP="00E876D4">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Other</w:t>
      </w:r>
      <w:r w:rsidR="00113B03" w:rsidRPr="00EE1DED">
        <w:rPr>
          <w:rFonts w:asciiTheme="minorHAnsi" w:hAnsiTheme="minorHAnsi" w:cstheme="minorHAnsi"/>
          <w:color w:val="000000" w:themeColor="text1"/>
        </w:rPr>
        <w:t xml:space="preserve"> accessibility needs such as a wheelchair or scooter</w:t>
      </w:r>
    </w:p>
    <w:p w14:paraId="58AA3CC1" w14:textId="77777777" w:rsidR="00961625" w:rsidRPr="00EE1DED" w:rsidRDefault="00961625" w:rsidP="00961625">
      <w:p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If you require disability accommodation, please select the accommodation needed below:</w:t>
      </w:r>
    </w:p>
    <w:p w14:paraId="15E99E52" w14:textId="77777777"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Need Sign Language Interpreter: [Yes __ No __] - [if Yes, which language?____________]</w:t>
      </w:r>
    </w:p>
    <w:p w14:paraId="35EBBCA8" w14:textId="4E9C7959" w:rsidR="00016DCF"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w:t>
      </w:r>
      <w:r w:rsidR="004D6859" w:rsidRPr="00EE1DED">
        <w:rPr>
          <w:rFonts w:asciiTheme="minorHAnsi" w:hAnsiTheme="minorHAnsi"/>
          <w:color w:val="000000" w:themeColor="text1"/>
        </w:rPr>
        <w:t>CART (Real Time Captioning)</w:t>
      </w:r>
      <w:r w:rsidRPr="00EE1DED">
        <w:rPr>
          <w:rFonts w:asciiTheme="minorHAnsi" w:hAnsiTheme="minorHAnsi" w:cstheme="minorHAnsi"/>
          <w:color w:val="000000" w:themeColor="text1"/>
        </w:rPr>
        <w:t xml:space="preserve"> [Yes __ No __]</w:t>
      </w:r>
    </w:p>
    <w:p w14:paraId="6B774526" w14:textId="630D5C5F" w:rsidR="00016DCF" w:rsidRPr="00EE1DED" w:rsidRDefault="00016DCF" w:rsidP="00CD65D1">
      <w:pPr>
        <w:pStyle w:val="ListParagraph"/>
        <w:numPr>
          <w:ilvl w:val="0"/>
          <w:numId w:val="3"/>
        </w:numPr>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hearing loop? Assistive Listening Device (ALD)? [ </w:t>
      </w:r>
      <w:proofErr w:type="spellStart"/>
      <w:r w:rsidRPr="00EE1DED">
        <w:rPr>
          <w:rFonts w:asciiTheme="minorHAnsi" w:hAnsiTheme="minorHAnsi" w:cstheme="minorHAnsi"/>
          <w:color w:val="000000" w:themeColor="text1"/>
        </w:rPr>
        <w:t>Yes_No</w:t>
      </w:r>
      <w:proofErr w:type="spellEnd"/>
      <w:r w:rsidRPr="00EE1DED">
        <w:rPr>
          <w:rFonts w:asciiTheme="minorHAnsi" w:hAnsiTheme="minorHAnsi" w:cstheme="minorHAnsi"/>
          <w:color w:val="000000" w:themeColor="text1"/>
        </w:rPr>
        <w:t>_]</w:t>
      </w:r>
    </w:p>
    <w:p w14:paraId="1A0F66D3" w14:textId="77777777"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documents on </w:t>
      </w:r>
      <w:r w:rsidR="00532047" w:rsidRPr="00EE1DED">
        <w:rPr>
          <w:rFonts w:asciiTheme="minorHAnsi" w:hAnsiTheme="minorHAnsi" w:cstheme="minorHAnsi"/>
          <w:color w:val="000000" w:themeColor="text1"/>
        </w:rPr>
        <w:t>USB</w:t>
      </w:r>
      <w:r w:rsidR="00007197" w:rsidRPr="00EE1DED">
        <w:rPr>
          <w:rFonts w:asciiTheme="minorHAnsi" w:hAnsiTheme="minorHAnsi" w:cstheme="minorHAnsi"/>
          <w:color w:val="000000" w:themeColor="text1"/>
        </w:rPr>
        <w:t xml:space="preserve"> flash drive</w:t>
      </w:r>
      <w:r w:rsidRPr="00EE1DED">
        <w:rPr>
          <w:rFonts w:asciiTheme="minorHAnsi" w:hAnsiTheme="minorHAnsi" w:cstheme="minorHAnsi"/>
          <w:color w:val="000000" w:themeColor="text1"/>
        </w:rPr>
        <w:t>: [Yes __ No __]</w:t>
      </w:r>
    </w:p>
    <w:p w14:paraId="7F886374" w14:textId="77777777"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An assistant will be accompanying me: [Yes __ No __]</w:t>
      </w:r>
    </w:p>
    <w:p w14:paraId="2E5C628F" w14:textId="77777777" w:rsidR="00007197"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Other</w:t>
      </w:r>
      <w:r w:rsidR="00007197" w:rsidRPr="00EE1DED">
        <w:rPr>
          <w:rFonts w:asciiTheme="minorHAnsi" w:hAnsiTheme="minorHAnsi" w:cstheme="minorHAnsi"/>
          <w:color w:val="000000" w:themeColor="text1"/>
        </w:rPr>
        <w:t xml:space="preserve"> requests</w:t>
      </w:r>
      <w:r w:rsidRPr="00EE1DED">
        <w:rPr>
          <w:rFonts w:asciiTheme="minorHAnsi" w:hAnsiTheme="minorHAnsi" w:cstheme="minorHAnsi"/>
          <w:color w:val="000000" w:themeColor="text1"/>
        </w:rPr>
        <w:t xml:space="preserve"> </w:t>
      </w:r>
      <w:r w:rsidR="00007197" w:rsidRPr="00EE1DED">
        <w:rPr>
          <w:rFonts w:asciiTheme="minorHAnsi" w:hAnsiTheme="minorHAnsi" w:cstheme="minorHAnsi"/>
          <w:color w:val="000000" w:themeColor="text1"/>
        </w:rPr>
        <w:t xml:space="preserve">or for further information: please contact the IGF </w:t>
      </w:r>
      <w:r w:rsidR="0008306D" w:rsidRPr="00EE1DED">
        <w:rPr>
          <w:rFonts w:asciiTheme="minorHAnsi" w:hAnsiTheme="minorHAnsi" w:cstheme="minorHAnsi"/>
          <w:color w:val="000000" w:themeColor="text1"/>
        </w:rPr>
        <w:t xml:space="preserve">accessibility </w:t>
      </w:r>
      <w:r w:rsidR="00007197" w:rsidRPr="00EE1DED">
        <w:rPr>
          <w:rFonts w:asciiTheme="minorHAnsi" w:hAnsiTheme="minorHAnsi" w:cstheme="minorHAnsi"/>
          <w:color w:val="000000" w:themeColor="text1"/>
        </w:rPr>
        <w:t xml:space="preserve">focal point or the </w:t>
      </w:r>
      <w:r w:rsidR="00085F6C" w:rsidRPr="00EE1DED">
        <w:rPr>
          <w:rFonts w:asciiTheme="minorHAnsi" w:hAnsiTheme="minorHAnsi" w:cstheme="minorHAnsi"/>
          <w:color w:val="000000" w:themeColor="text1"/>
        </w:rPr>
        <w:t>host c</w:t>
      </w:r>
      <w:r w:rsidR="00007197" w:rsidRPr="00EE1DED">
        <w:rPr>
          <w:rFonts w:asciiTheme="minorHAnsi" w:hAnsiTheme="minorHAnsi" w:cstheme="minorHAnsi"/>
          <w:color w:val="000000" w:themeColor="text1"/>
        </w:rPr>
        <w:t xml:space="preserve">ountry </w:t>
      </w:r>
      <w:r w:rsidR="0008306D" w:rsidRPr="00EE1DED">
        <w:rPr>
          <w:rFonts w:asciiTheme="minorHAnsi" w:hAnsiTheme="minorHAnsi" w:cstheme="minorHAnsi"/>
          <w:color w:val="000000" w:themeColor="text1"/>
        </w:rPr>
        <w:t xml:space="preserve">accessibility </w:t>
      </w:r>
      <w:r w:rsidR="00007197" w:rsidRPr="00EE1DED">
        <w:rPr>
          <w:rFonts w:asciiTheme="minorHAnsi" w:hAnsiTheme="minorHAnsi" w:cstheme="minorHAnsi"/>
          <w:color w:val="000000" w:themeColor="text1"/>
        </w:rPr>
        <w:t xml:space="preserve">focal point </w:t>
      </w:r>
      <w:bookmarkStart w:id="58" w:name="_ANNEX_2"/>
      <w:bookmarkEnd w:id="58"/>
      <w:r w:rsidR="00007197" w:rsidRPr="00EE1DED">
        <w:rPr>
          <w:rFonts w:asciiTheme="minorHAnsi" w:hAnsiTheme="minorHAnsi" w:cstheme="minorHAnsi"/>
          <w:color w:val="000000" w:themeColor="text1"/>
        </w:rPr>
        <w:t>(email address).</w:t>
      </w:r>
    </w:p>
    <w:p w14:paraId="1CC8C899" w14:textId="77777777" w:rsidR="00CD65D1" w:rsidRDefault="00CD65D1">
      <w:pPr>
        <w:rPr>
          <w:rFonts w:asciiTheme="minorHAnsi" w:hAnsiTheme="minorHAnsi" w:cstheme="minorHAnsi"/>
          <w:color w:val="000000" w:themeColor="text1"/>
        </w:rPr>
      </w:pPr>
    </w:p>
    <w:p w14:paraId="35C5FD4C" w14:textId="6F25EB82" w:rsidR="006A43AC" w:rsidRPr="00EE1DED" w:rsidRDefault="006A43AC">
      <w:pPr>
        <w:rPr>
          <w:rFonts w:asciiTheme="minorHAnsi" w:hAnsiTheme="minorHAnsi" w:cstheme="minorHAnsi"/>
          <w:color w:val="000000" w:themeColor="text1"/>
        </w:rPr>
      </w:pPr>
      <w:r w:rsidRPr="00EE1DED">
        <w:rPr>
          <w:rFonts w:asciiTheme="minorHAnsi" w:hAnsiTheme="minorHAnsi" w:cstheme="minorHAnsi"/>
          <w:color w:val="000000" w:themeColor="text1"/>
        </w:rPr>
        <w:t>If you are attending on-line please be aware that we are using ZOOM/TEAMS/ VIDEOCONFERENCING facility. Tell us your preferences about:</w:t>
      </w:r>
    </w:p>
    <w:p w14:paraId="70F8D642" w14:textId="77777777"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Need Sign Language Interpreter: [Yes __ No __] - [if Yes, which language?____________]</w:t>
      </w:r>
    </w:p>
    <w:p w14:paraId="15408436" w14:textId="54608A70"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w:t>
      </w:r>
      <w:r w:rsidRPr="00EE1DED">
        <w:rPr>
          <w:rFonts w:asciiTheme="minorHAnsi" w:hAnsiTheme="minorHAnsi"/>
          <w:color w:val="000000" w:themeColor="text1"/>
        </w:rPr>
        <w:t>CART (Real Time Captioning)</w:t>
      </w:r>
      <w:r w:rsidRPr="00EE1DED">
        <w:rPr>
          <w:rFonts w:asciiTheme="minorHAnsi" w:hAnsiTheme="minorHAnsi" w:cstheme="minorHAnsi"/>
          <w:color w:val="000000" w:themeColor="text1"/>
        </w:rPr>
        <w:t xml:space="preserve"> [Yes __ No __]</w:t>
      </w:r>
    </w:p>
    <w:p w14:paraId="498E8FDB" w14:textId="77777777"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Asking for the floor procedure: </w:t>
      </w:r>
    </w:p>
    <w:p w14:paraId="7D319973" w14:textId="01699374" w:rsidR="006A43AC" w:rsidRPr="00EE1DED" w:rsidRDefault="008D40EB" w:rsidP="00CD65D1">
      <w:pPr>
        <w:numPr>
          <w:ilvl w:val="1"/>
          <w:numId w:val="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request to have your comments or questions be read out loud</w:t>
      </w:r>
    </w:p>
    <w:p w14:paraId="72D8C942" w14:textId="77777777" w:rsidR="006A43AC" w:rsidRPr="00EE1DED" w:rsidRDefault="006A43AC" w:rsidP="00CD65D1">
      <w:pPr>
        <w:numPr>
          <w:ilvl w:val="1"/>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Tell us if you can manage it or if you need other way to signal your request</w:t>
      </w:r>
    </w:p>
    <w:p w14:paraId="46DAF043" w14:textId="6A9D6C1A"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Intervention from remote:</w:t>
      </w:r>
    </w:p>
    <w:p w14:paraId="6D322DB6" w14:textId="2D8D0123"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Tell us how do you think to intervene (in writing through the chat, through LIS (if available, indicate which language), through other means  </w:t>
      </w:r>
    </w:p>
    <w:p w14:paraId="293DE6E3" w14:textId="17C78E57" w:rsidR="00007197" w:rsidRPr="00EE1DED" w:rsidRDefault="00007197">
      <w:pPr>
        <w:rPr>
          <w:rFonts w:asciiTheme="minorHAnsi" w:hAnsiTheme="minorHAnsi" w:cstheme="minorHAnsi"/>
          <w:color w:val="000000" w:themeColor="text1"/>
        </w:rPr>
      </w:pPr>
      <w:r w:rsidRPr="00EE1DED">
        <w:rPr>
          <w:rFonts w:asciiTheme="minorHAnsi" w:hAnsiTheme="minorHAnsi" w:cstheme="minorHAnsi"/>
          <w:color w:val="000000" w:themeColor="text1"/>
        </w:rPr>
        <w:br w:type="page"/>
      </w:r>
    </w:p>
    <w:p w14:paraId="46CF4B43" w14:textId="77777777" w:rsidR="00961625" w:rsidRPr="00EE1DED" w:rsidRDefault="00961625" w:rsidP="00007197">
      <w:pPr>
        <w:autoSpaceDE w:val="0"/>
        <w:autoSpaceDN w:val="0"/>
        <w:adjustRightInd w:val="0"/>
        <w:spacing w:before="240" w:after="200" w:line="276" w:lineRule="auto"/>
        <w:ind w:left="720"/>
        <w:rPr>
          <w:rFonts w:asciiTheme="minorHAnsi" w:hAnsiTheme="minorHAnsi" w:cstheme="minorHAnsi"/>
          <w:color w:val="000000" w:themeColor="text1"/>
        </w:rPr>
      </w:pPr>
    </w:p>
    <w:p w14:paraId="1987170B" w14:textId="77777777" w:rsidR="00CB0E59" w:rsidRPr="00EE1DED" w:rsidRDefault="00CB0E59" w:rsidP="00E95DA2">
      <w:pPr>
        <w:pStyle w:val="Heading1"/>
        <w:numPr>
          <w:ilvl w:val="0"/>
          <w:numId w:val="0"/>
        </w:numPr>
        <w:rPr>
          <w:rFonts w:asciiTheme="minorHAnsi" w:hAnsiTheme="minorHAnsi"/>
          <w:szCs w:val="22"/>
        </w:rPr>
      </w:pPr>
      <w:bookmarkStart w:id="59" w:name="_Toc181367345"/>
      <w:r w:rsidRPr="00EE1DED">
        <w:rPr>
          <w:rFonts w:asciiTheme="minorHAnsi" w:hAnsiTheme="minorHAnsi"/>
          <w:szCs w:val="22"/>
        </w:rPr>
        <w:t>ANNEX 2</w:t>
      </w:r>
      <w:r w:rsidR="00256B0A" w:rsidRPr="00EE1DED">
        <w:rPr>
          <w:rFonts w:asciiTheme="minorHAnsi" w:hAnsiTheme="minorHAnsi"/>
          <w:szCs w:val="22"/>
        </w:rPr>
        <w:t xml:space="preserve"> – Check</w:t>
      </w:r>
      <w:r w:rsidR="008B71AA" w:rsidRPr="00EE1DED">
        <w:rPr>
          <w:rFonts w:asciiTheme="minorHAnsi" w:hAnsiTheme="minorHAnsi"/>
          <w:szCs w:val="22"/>
        </w:rPr>
        <w:t>list</w:t>
      </w:r>
      <w:bookmarkEnd w:id="59"/>
      <w:r w:rsidR="008B71AA" w:rsidRPr="00EE1DED">
        <w:rPr>
          <w:rFonts w:asciiTheme="minorHAnsi" w:hAnsiTheme="minorHAnsi"/>
          <w:szCs w:val="22"/>
        </w:rPr>
        <w:t xml:space="preserve"> </w:t>
      </w:r>
    </w:p>
    <w:p w14:paraId="6E8BC255" w14:textId="77777777" w:rsidR="00CB0E59" w:rsidRPr="00EE1DED" w:rsidRDefault="00CB0E59" w:rsidP="00CB0E59">
      <w:pPr>
        <w:pStyle w:val="PlainText"/>
        <w:rPr>
          <w:rFonts w:asciiTheme="minorHAnsi" w:hAnsiTheme="minorHAnsi" w:cstheme="minorHAnsi"/>
          <w:color w:val="000000" w:themeColor="text1"/>
          <w:szCs w:val="22"/>
        </w:rPr>
      </w:pPr>
    </w:p>
    <w:p w14:paraId="02AB1FB5" w14:textId="77777777" w:rsidR="00CB0E59" w:rsidRPr="00EE1DED" w:rsidRDefault="00CB0E59" w:rsidP="00CB0E59">
      <w:pPr>
        <w:pStyle w:val="PlainText"/>
        <w:rPr>
          <w:rFonts w:asciiTheme="minorHAnsi" w:hAnsiTheme="minorHAnsi" w:cstheme="minorHAnsi"/>
          <w:b/>
          <w:bCs/>
          <w:color w:val="000000" w:themeColor="text1"/>
          <w:szCs w:val="22"/>
        </w:rPr>
      </w:pPr>
      <w:r w:rsidRPr="00EE1DED">
        <w:rPr>
          <w:rFonts w:asciiTheme="minorHAnsi" w:hAnsiTheme="minorHAnsi" w:cstheme="minorHAnsi"/>
          <w:b/>
          <w:bCs/>
          <w:color w:val="000000" w:themeColor="text1"/>
          <w:szCs w:val="22"/>
        </w:rPr>
        <w:t xml:space="preserve">Verification list for the meeting day: </w:t>
      </w:r>
    </w:p>
    <w:p w14:paraId="79EC1AB9" w14:textId="77777777" w:rsidR="00CB0E59" w:rsidRPr="00EE1DED" w:rsidRDefault="00CB0E59" w:rsidP="00CB0E59">
      <w:pPr>
        <w:rPr>
          <w:rFonts w:asciiTheme="minorHAnsi" w:hAnsiTheme="minorHAnsi"/>
          <w:b/>
          <w:bCs/>
          <w:color w:val="000000" w:themeColor="text1"/>
        </w:rPr>
      </w:pPr>
    </w:p>
    <w:p w14:paraId="71CA1F58" w14:textId="77777777"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for internal signage and directions.</w:t>
      </w:r>
    </w:p>
    <w:p w14:paraId="722178B7" w14:textId="77777777" w:rsidR="00CB0E59" w:rsidRPr="00EE1DED" w:rsidRDefault="00CB0E59" w:rsidP="00CB0E59">
      <w:pPr>
        <w:rPr>
          <w:rFonts w:asciiTheme="minorHAnsi" w:hAnsiTheme="minorHAnsi"/>
          <w:color w:val="000000" w:themeColor="text1"/>
        </w:rPr>
      </w:pPr>
    </w:p>
    <w:p w14:paraId="0920E72A" w14:textId="478996E9"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room layouts</w:t>
      </w:r>
      <w:r w:rsidR="00113B03" w:rsidRPr="00EE1DED">
        <w:rPr>
          <w:rFonts w:asciiTheme="minorHAnsi" w:hAnsiTheme="minorHAnsi"/>
          <w:color w:val="000000" w:themeColor="text1"/>
        </w:rPr>
        <w:t xml:space="preserve">, lighting, </w:t>
      </w:r>
      <w:r w:rsidRPr="00EE1DED">
        <w:rPr>
          <w:rFonts w:asciiTheme="minorHAnsi" w:hAnsiTheme="minorHAnsi"/>
          <w:color w:val="000000" w:themeColor="text1"/>
        </w:rPr>
        <w:t xml:space="preserve"> and </w:t>
      </w:r>
      <w:r w:rsidR="00024345" w:rsidRPr="00EE1DED">
        <w:rPr>
          <w:rFonts w:asciiTheme="minorHAnsi" w:hAnsiTheme="minorHAnsi"/>
          <w:color w:val="000000" w:themeColor="text1"/>
        </w:rPr>
        <w:t>online</w:t>
      </w:r>
      <w:r w:rsidR="00980056" w:rsidRPr="00EE1DED">
        <w:rPr>
          <w:rFonts w:asciiTheme="minorHAnsi" w:hAnsiTheme="minorHAnsi"/>
          <w:color w:val="000000" w:themeColor="text1"/>
        </w:rPr>
        <w:t xml:space="preserve">, physical, </w:t>
      </w:r>
      <w:r w:rsidR="00024345" w:rsidRPr="00EE1DED">
        <w:rPr>
          <w:rFonts w:asciiTheme="minorHAnsi" w:hAnsiTheme="minorHAnsi"/>
          <w:color w:val="000000" w:themeColor="text1"/>
        </w:rPr>
        <w:t xml:space="preserve"> and other </w:t>
      </w:r>
      <w:r w:rsidRPr="00EE1DED">
        <w:rPr>
          <w:rFonts w:asciiTheme="minorHAnsi" w:hAnsiTheme="minorHAnsi"/>
          <w:color w:val="000000" w:themeColor="text1"/>
        </w:rPr>
        <w:t>registration arrangements</w:t>
      </w:r>
      <w:r w:rsidR="00CB0E59" w:rsidRPr="00EE1DED">
        <w:rPr>
          <w:rFonts w:asciiTheme="minorHAnsi" w:hAnsiTheme="minorHAnsi"/>
          <w:color w:val="000000" w:themeColor="text1"/>
        </w:rPr>
        <w:t>.</w:t>
      </w:r>
    </w:p>
    <w:p w14:paraId="4E50F246" w14:textId="77777777" w:rsidR="00CB0E59" w:rsidRPr="00EE1DED" w:rsidRDefault="00CB0E59" w:rsidP="00CB0E59">
      <w:pPr>
        <w:rPr>
          <w:rFonts w:asciiTheme="minorHAnsi" w:hAnsiTheme="minorHAnsi"/>
          <w:color w:val="000000" w:themeColor="text1"/>
        </w:rPr>
      </w:pPr>
    </w:p>
    <w:p w14:paraId="126B543B" w14:textId="77777777"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that all equipment works, including induction loops.</w:t>
      </w:r>
      <w:r w:rsidR="000A7EE9" w:rsidRPr="00EE1DED">
        <w:rPr>
          <w:rFonts w:asciiTheme="minorHAnsi" w:hAnsiTheme="minorHAnsi"/>
          <w:color w:val="000000" w:themeColor="text1"/>
        </w:rPr>
        <w:t xml:space="preserve"> A checklist should be provided by the organizers.</w:t>
      </w:r>
    </w:p>
    <w:p w14:paraId="3A8B0505" w14:textId="77777777" w:rsidR="00CB0E59" w:rsidRPr="00EE1DED" w:rsidRDefault="00CB0E59" w:rsidP="00CB0E59">
      <w:pPr>
        <w:rPr>
          <w:rFonts w:asciiTheme="minorHAnsi" w:hAnsiTheme="minorHAnsi"/>
          <w:color w:val="000000" w:themeColor="text1"/>
        </w:rPr>
      </w:pPr>
    </w:p>
    <w:p w14:paraId="024C6364" w14:textId="77777777" w:rsidR="00CB0E59" w:rsidRPr="00EE1DED" w:rsidRDefault="00007197"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Provide</w:t>
      </w:r>
      <w:r w:rsidR="00CB0E59" w:rsidRPr="00EE1DED">
        <w:rPr>
          <w:rFonts w:asciiTheme="minorHAnsi" w:hAnsiTheme="minorHAnsi"/>
          <w:color w:val="000000" w:themeColor="text1"/>
        </w:rPr>
        <w:t xml:space="preserve"> communication guidelines for facilitators and participants. </w:t>
      </w:r>
    </w:p>
    <w:p w14:paraId="478DAD3F" w14:textId="77777777" w:rsidR="00CB0E59" w:rsidRPr="00EE1DED" w:rsidRDefault="00CB0E59" w:rsidP="00CB0E59">
      <w:pPr>
        <w:rPr>
          <w:rFonts w:asciiTheme="minorHAnsi" w:hAnsiTheme="minorHAnsi"/>
          <w:color w:val="000000" w:themeColor="text1"/>
        </w:rPr>
      </w:pPr>
    </w:p>
    <w:p w14:paraId="213C3364" w14:textId="10EACA4C" w:rsidR="00CB0E59" w:rsidRPr="00EE1DED" w:rsidRDefault="00007197"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 xml:space="preserve">Provide </w:t>
      </w:r>
      <w:r w:rsidR="00CB0E59" w:rsidRPr="00EE1DED">
        <w:rPr>
          <w:rFonts w:asciiTheme="minorHAnsi" w:hAnsiTheme="minorHAnsi"/>
          <w:color w:val="000000" w:themeColor="text1"/>
        </w:rPr>
        <w:t xml:space="preserve">information on emergency exits, </w:t>
      </w:r>
      <w:r w:rsidR="00980056" w:rsidRPr="00EE1DED">
        <w:rPr>
          <w:rFonts w:asciiTheme="minorHAnsi" w:hAnsiTheme="minorHAnsi"/>
          <w:color w:val="000000" w:themeColor="text1"/>
        </w:rPr>
        <w:t xml:space="preserve">transportation, </w:t>
      </w:r>
      <w:r w:rsidR="00CB0E59" w:rsidRPr="00EE1DED">
        <w:rPr>
          <w:rFonts w:asciiTheme="minorHAnsi" w:hAnsiTheme="minorHAnsi"/>
          <w:color w:val="000000" w:themeColor="text1"/>
        </w:rPr>
        <w:t>toilets</w:t>
      </w:r>
      <w:r w:rsidR="00980056" w:rsidRPr="00EE1DED">
        <w:rPr>
          <w:rFonts w:asciiTheme="minorHAnsi" w:hAnsiTheme="minorHAnsi"/>
          <w:color w:val="000000" w:themeColor="text1"/>
        </w:rPr>
        <w:t>, parking,</w:t>
      </w:r>
      <w:r w:rsidR="00CB0E59" w:rsidRPr="00EE1DED">
        <w:rPr>
          <w:rFonts w:asciiTheme="minorHAnsi" w:hAnsiTheme="minorHAnsi"/>
          <w:color w:val="000000" w:themeColor="text1"/>
        </w:rPr>
        <w:t xml:space="preserve"> </w:t>
      </w:r>
      <w:r w:rsidRPr="00EE1DED">
        <w:rPr>
          <w:rFonts w:asciiTheme="minorHAnsi" w:hAnsiTheme="minorHAnsi"/>
          <w:color w:val="000000" w:themeColor="text1"/>
        </w:rPr>
        <w:t>and double-check</w:t>
      </w:r>
      <w:r w:rsidR="005B0A84" w:rsidRPr="00EE1DED">
        <w:rPr>
          <w:rFonts w:asciiTheme="minorHAnsi" w:hAnsiTheme="minorHAnsi"/>
          <w:color w:val="000000" w:themeColor="text1"/>
        </w:rPr>
        <w:t xml:space="preserve"> that</w:t>
      </w:r>
      <w:r w:rsidRPr="00EE1DED">
        <w:rPr>
          <w:rFonts w:asciiTheme="minorHAnsi" w:hAnsiTheme="minorHAnsi"/>
          <w:color w:val="000000" w:themeColor="text1"/>
        </w:rPr>
        <w:t xml:space="preserve"> the signage</w:t>
      </w:r>
      <w:r w:rsidR="00E075A1" w:rsidRPr="00EE1DED">
        <w:rPr>
          <w:rFonts w:asciiTheme="minorHAnsi" w:hAnsiTheme="minorHAnsi"/>
          <w:color w:val="000000" w:themeColor="text1"/>
        </w:rPr>
        <w:t xml:space="preserve"> </w:t>
      </w:r>
      <w:r w:rsidRPr="00EE1DED">
        <w:rPr>
          <w:rFonts w:asciiTheme="minorHAnsi" w:hAnsiTheme="minorHAnsi"/>
          <w:color w:val="000000" w:themeColor="text1"/>
        </w:rPr>
        <w:t>is clearly visible.</w:t>
      </w:r>
    </w:p>
    <w:p w14:paraId="1D8C4438" w14:textId="77777777" w:rsidR="00CB0E59" w:rsidRPr="00EE1DED" w:rsidRDefault="00CB0E59" w:rsidP="00CB0E59">
      <w:pPr>
        <w:rPr>
          <w:rFonts w:asciiTheme="minorHAnsi" w:hAnsiTheme="minorHAnsi"/>
          <w:color w:val="000000" w:themeColor="text1"/>
        </w:rPr>
      </w:pPr>
    </w:p>
    <w:p w14:paraId="2921D75C"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Agree on ground rules</w:t>
      </w:r>
      <w:r w:rsidR="000A7EE9" w:rsidRPr="00EE1DED">
        <w:rPr>
          <w:rFonts w:asciiTheme="minorHAnsi" w:hAnsiTheme="minorHAnsi"/>
          <w:color w:val="000000" w:themeColor="text1"/>
        </w:rPr>
        <w:t xml:space="preserve"> regarding accessibility and reasonable accommodation</w:t>
      </w:r>
      <w:r w:rsidR="00007197" w:rsidRPr="00EE1DED">
        <w:rPr>
          <w:rFonts w:asciiTheme="minorHAnsi" w:hAnsiTheme="minorHAnsi"/>
          <w:color w:val="000000" w:themeColor="text1"/>
        </w:rPr>
        <w:t>. Th</w:t>
      </w:r>
      <w:r w:rsidR="00E94E73" w:rsidRPr="00EE1DED">
        <w:rPr>
          <w:rFonts w:asciiTheme="minorHAnsi" w:hAnsiTheme="minorHAnsi"/>
          <w:color w:val="000000" w:themeColor="text1"/>
        </w:rPr>
        <w:t>ese</w:t>
      </w:r>
      <w:r w:rsidR="00007197" w:rsidRPr="00EE1DED">
        <w:rPr>
          <w:rFonts w:asciiTheme="minorHAnsi" w:hAnsiTheme="minorHAnsi"/>
          <w:color w:val="000000" w:themeColor="text1"/>
        </w:rPr>
        <w:t xml:space="preserve"> rules</w:t>
      </w:r>
      <w:r w:rsidR="000A7EE9" w:rsidRPr="00EE1DED">
        <w:rPr>
          <w:rFonts w:asciiTheme="minorHAnsi" w:hAnsiTheme="minorHAnsi"/>
          <w:color w:val="000000" w:themeColor="text1"/>
        </w:rPr>
        <w:t xml:space="preserve"> should be agreed and posted publicly beforehand. </w:t>
      </w:r>
    </w:p>
    <w:p w14:paraId="124FB50C" w14:textId="77777777" w:rsidR="00CB0E59" w:rsidRPr="00EE1DED" w:rsidRDefault="00CB0E59" w:rsidP="00CB0E59">
      <w:pPr>
        <w:rPr>
          <w:rFonts w:asciiTheme="minorHAnsi" w:hAnsiTheme="minorHAnsi"/>
          <w:color w:val="000000" w:themeColor="text1"/>
        </w:rPr>
      </w:pPr>
    </w:p>
    <w:p w14:paraId="16E151EC"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 xml:space="preserve">Verify </w:t>
      </w:r>
      <w:r w:rsidR="0095441C" w:rsidRPr="00EE1DED">
        <w:rPr>
          <w:rFonts w:asciiTheme="minorHAnsi" w:hAnsiTheme="minorHAnsi"/>
          <w:color w:val="000000" w:themeColor="text1"/>
        </w:rPr>
        <w:t xml:space="preserve">the </w:t>
      </w:r>
      <w:r w:rsidRPr="00EE1DED">
        <w:rPr>
          <w:rFonts w:asciiTheme="minorHAnsi" w:hAnsiTheme="minorHAnsi"/>
          <w:color w:val="000000" w:themeColor="text1"/>
        </w:rPr>
        <w:t>accessibility of presentations</w:t>
      </w:r>
      <w:r w:rsidR="00007197" w:rsidRPr="00EE1DED">
        <w:rPr>
          <w:rFonts w:asciiTheme="minorHAnsi" w:hAnsiTheme="minorHAnsi"/>
          <w:color w:val="000000" w:themeColor="text1"/>
        </w:rPr>
        <w:t xml:space="preserve"> by requesting that all organizers of workshops check this aspect.</w:t>
      </w:r>
    </w:p>
    <w:p w14:paraId="5D1085ED" w14:textId="77777777" w:rsidR="00CB0E59" w:rsidRPr="00EE1DED" w:rsidRDefault="00CB0E59" w:rsidP="00CB0E59">
      <w:pPr>
        <w:rPr>
          <w:rFonts w:asciiTheme="minorHAnsi" w:hAnsiTheme="minorHAnsi"/>
          <w:color w:val="000000" w:themeColor="text1"/>
        </w:rPr>
      </w:pPr>
    </w:p>
    <w:p w14:paraId="5DEEC1F8"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Allow for accessible feedback and decision</w:t>
      </w:r>
      <w:r w:rsidR="0095441C" w:rsidRPr="00EE1DED">
        <w:rPr>
          <w:rFonts w:asciiTheme="minorHAnsi" w:hAnsiTheme="minorHAnsi"/>
          <w:color w:val="000000" w:themeColor="text1"/>
        </w:rPr>
        <w:t>-</w:t>
      </w:r>
      <w:r w:rsidRPr="00EE1DED">
        <w:rPr>
          <w:rFonts w:asciiTheme="minorHAnsi" w:hAnsiTheme="minorHAnsi"/>
          <w:color w:val="000000" w:themeColor="text1"/>
        </w:rPr>
        <w:t>making processes</w:t>
      </w:r>
      <w:r w:rsidR="00007197" w:rsidRPr="00EE1DED">
        <w:rPr>
          <w:rFonts w:asciiTheme="minorHAnsi" w:hAnsiTheme="minorHAnsi"/>
          <w:color w:val="000000" w:themeColor="text1"/>
        </w:rPr>
        <w:t xml:space="preserve"> and provide an accessible mechanism to do so.</w:t>
      </w:r>
    </w:p>
    <w:p w14:paraId="2B941E03" w14:textId="77777777" w:rsidR="00CB0E59" w:rsidRPr="00EE1DED" w:rsidRDefault="00CB0E59" w:rsidP="00CB0E59">
      <w:pPr>
        <w:rPr>
          <w:rFonts w:asciiTheme="minorHAnsi" w:hAnsiTheme="minorHAnsi"/>
          <w:color w:val="000000" w:themeColor="text1"/>
        </w:rPr>
      </w:pPr>
    </w:p>
    <w:p w14:paraId="6C50278A" w14:textId="322B1414" w:rsidR="00CB0E59" w:rsidRPr="00EE1DED" w:rsidRDefault="0095441C" w:rsidP="00E876D4">
      <w:pPr>
        <w:pStyle w:val="ListParagraph"/>
        <w:numPr>
          <w:ilvl w:val="0"/>
          <w:numId w:val="7"/>
        </w:numPr>
        <w:rPr>
          <w:rFonts w:asciiTheme="minorHAnsi" w:hAnsiTheme="minorHAnsi"/>
        </w:rPr>
      </w:pPr>
      <w:r w:rsidRPr="00EE1DED">
        <w:rPr>
          <w:rFonts w:asciiTheme="minorHAnsi" w:hAnsiTheme="minorHAnsi"/>
          <w:color w:val="000000" w:themeColor="text1"/>
        </w:rPr>
        <w:t>Ensure</w:t>
      </w:r>
      <w:r w:rsidR="00CB0E59" w:rsidRPr="00EE1DED">
        <w:rPr>
          <w:rFonts w:asciiTheme="minorHAnsi" w:hAnsiTheme="minorHAnsi"/>
          <w:color w:val="000000" w:themeColor="text1"/>
        </w:rPr>
        <w:t xml:space="preserve"> all </w:t>
      </w:r>
      <w:r w:rsidR="004D6859" w:rsidRPr="00EE1DED">
        <w:rPr>
          <w:rFonts w:asciiTheme="minorHAnsi" w:hAnsiTheme="minorHAnsi"/>
          <w:color w:val="000000" w:themeColor="text1"/>
        </w:rPr>
        <w:t xml:space="preserve">staff and </w:t>
      </w:r>
      <w:r w:rsidR="00CB0E59" w:rsidRPr="00EE1DED">
        <w:rPr>
          <w:rFonts w:asciiTheme="minorHAnsi" w:hAnsiTheme="minorHAnsi"/>
          <w:color w:val="000000" w:themeColor="text1"/>
        </w:rPr>
        <w:t>security personnel</w:t>
      </w:r>
      <w:r w:rsidRPr="00EE1DED">
        <w:rPr>
          <w:rFonts w:asciiTheme="minorHAnsi" w:hAnsiTheme="minorHAnsi"/>
          <w:color w:val="000000" w:themeColor="text1"/>
        </w:rPr>
        <w:t xml:space="preserve"> </w:t>
      </w:r>
      <w:r w:rsidR="005B0A84" w:rsidRPr="00EE1DED">
        <w:rPr>
          <w:rFonts w:asciiTheme="minorHAnsi" w:hAnsiTheme="minorHAnsi"/>
          <w:color w:val="000000" w:themeColor="text1"/>
        </w:rPr>
        <w:t>are</w:t>
      </w:r>
      <w:r w:rsidR="004D6859" w:rsidRPr="00EE1DED">
        <w:rPr>
          <w:rFonts w:asciiTheme="minorHAnsi" w:hAnsiTheme="minorHAnsi"/>
          <w:color w:val="000000" w:themeColor="text1"/>
        </w:rPr>
        <w:t xml:space="preserve"> briefed on the services required by possible attendees and provide</w:t>
      </w:r>
      <w:r w:rsidR="00CB0E59" w:rsidRPr="00EE1DED">
        <w:rPr>
          <w:rFonts w:asciiTheme="minorHAnsi" w:hAnsiTheme="minorHAnsi"/>
          <w:color w:val="000000" w:themeColor="text1"/>
        </w:rPr>
        <w:t xml:space="preserve"> any accessibility awareness training</w:t>
      </w:r>
      <w:r w:rsidR="00980056" w:rsidRPr="00EE1DED">
        <w:rPr>
          <w:rFonts w:asciiTheme="minorHAnsi" w:hAnsiTheme="minorHAnsi"/>
          <w:color w:val="000000" w:themeColor="text1"/>
        </w:rPr>
        <w:t xml:space="preserve">, </w:t>
      </w:r>
      <w:r w:rsidR="00980056" w:rsidRPr="00EE1DED">
        <w:rPr>
          <w:rFonts w:asciiTheme="minorHAnsi" w:hAnsiTheme="minorHAnsi"/>
        </w:rPr>
        <w:t>, including the right language to use</w:t>
      </w:r>
      <w:r w:rsidR="00CB0E59" w:rsidRPr="00EE1DED">
        <w:rPr>
          <w:rFonts w:asciiTheme="minorHAnsi" w:hAnsiTheme="minorHAnsi"/>
          <w:color w:val="000000" w:themeColor="text1"/>
        </w:rPr>
        <w:t>.</w:t>
      </w:r>
      <w:r w:rsidR="004B7496" w:rsidRPr="00EE1DED">
        <w:rPr>
          <w:rFonts w:asciiTheme="minorHAnsi" w:hAnsiTheme="minorHAnsi"/>
        </w:rPr>
        <w:t xml:space="preserve"> </w:t>
      </w:r>
    </w:p>
    <w:p w14:paraId="1976CC0D" w14:textId="77777777" w:rsidR="006A43AC" w:rsidRPr="00EE1DED" w:rsidRDefault="006A43AC" w:rsidP="006A43AC">
      <w:pPr>
        <w:pStyle w:val="ListParagraph"/>
        <w:rPr>
          <w:rFonts w:asciiTheme="minorHAnsi" w:hAnsiTheme="minorHAnsi"/>
        </w:rPr>
      </w:pPr>
    </w:p>
    <w:p w14:paraId="39DF6BA3" w14:textId="4D9B044B" w:rsidR="006A43AC" w:rsidRPr="00EE1DED" w:rsidRDefault="006A43A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Provide a specific leaflet or information on-site and on line, about the accessibility service provided in the meeting venue/s.</w:t>
      </w:r>
    </w:p>
    <w:p w14:paraId="5A09B9CA"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br w:type="page"/>
      </w:r>
      <w:bookmarkStart w:id="60" w:name="_GoBack"/>
      <w:bookmarkEnd w:id="60"/>
    </w:p>
    <w:p w14:paraId="42296083" w14:textId="77777777" w:rsidR="00CB0E59" w:rsidRPr="00EE1DED" w:rsidRDefault="00CB0E59" w:rsidP="00E95DA2">
      <w:pPr>
        <w:pStyle w:val="Heading1"/>
        <w:numPr>
          <w:ilvl w:val="0"/>
          <w:numId w:val="0"/>
        </w:numPr>
        <w:rPr>
          <w:rFonts w:asciiTheme="minorHAnsi" w:hAnsiTheme="minorHAnsi"/>
          <w:szCs w:val="22"/>
        </w:rPr>
      </w:pPr>
      <w:bookmarkStart w:id="61" w:name="_Toc181367346"/>
      <w:r w:rsidRPr="00EE1DED">
        <w:rPr>
          <w:rFonts w:asciiTheme="minorHAnsi" w:hAnsiTheme="minorHAnsi"/>
          <w:szCs w:val="22"/>
        </w:rPr>
        <w:t>ANNEX 3</w:t>
      </w:r>
      <w:r w:rsidR="008B71AA" w:rsidRPr="00EE1DED">
        <w:rPr>
          <w:rFonts w:asciiTheme="minorHAnsi" w:hAnsiTheme="minorHAnsi"/>
          <w:szCs w:val="22"/>
        </w:rPr>
        <w:t xml:space="preserve"> – References</w:t>
      </w:r>
      <w:bookmarkEnd w:id="61"/>
    </w:p>
    <w:p w14:paraId="48684B2B" w14:textId="77777777" w:rsidR="00CB0E59" w:rsidRPr="00EE1DED" w:rsidRDefault="00CB0E59" w:rsidP="00CB0E59">
      <w:p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b/>
          <w:color w:val="000000" w:themeColor="text1"/>
        </w:rPr>
        <w:t>For information, DCAD provides this annex</w:t>
      </w:r>
      <w:r w:rsidR="00B40CA0" w:rsidRPr="00EE1DED">
        <w:rPr>
          <w:rFonts w:asciiTheme="minorHAnsi" w:hAnsiTheme="minorHAnsi" w:cstheme="minorHAnsi"/>
          <w:b/>
          <w:color w:val="000000" w:themeColor="text1"/>
        </w:rPr>
        <w:t xml:space="preserve"> with links to </w:t>
      </w:r>
      <w:r w:rsidRPr="00EE1DED">
        <w:rPr>
          <w:rFonts w:asciiTheme="minorHAnsi" w:hAnsiTheme="minorHAnsi" w:cstheme="minorHAnsi"/>
          <w:b/>
          <w:color w:val="000000" w:themeColor="text1"/>
        </w:rPr>
        <w:t>online resources for planning accessible meetings:</w:t>
      </w:r>
    </w:p>
    <w:p w14:paraId="67B6A90E"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hyperlink r:id="rId15" w:history="1">
        <w:r w:rsidRPr="00CA003F">
          <w:rPr>
            <w:rStyle w:val="Hyperlink"/>
            <w:rFonts w:asciiTheme="minorHAnsi" w:hAnsiTheme="minorHAnsi" w:cs="Segoe UI"/>
          </w:rPr>
          <w:t>ITU tutorial on accessibility</w:t>
        </w:r>
      </w:hyperlink>
      <w:r w:rsidRPr="00CA003F">
        <w:rPr>
          <w:rFonts w:asciiTheme="minorHAnsi" w:hAnsiTheme="minorHAnsi" w:cs="Segoe UI"/>
          <w:color w:val="000000"/>
        </w:rPr>
        <w:t> (2008)</w:t>
      </w:r>
    </w:p>
    <w:p w14:paraId="65807E96"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webcast tutorial – </w:t>
      </w:r>
      <w:hyperlink r:id="rId16" w:history="1">
        <w:r w:rsidRPr="00CA003F">
          <w:rPr>
            <w:rStyle w:val="Hyperlink"/>
            <w:rFonts w:asciiTheme="minorHAnsi" w:hAnsiTheme="minorHAnsi" w:cs="Segoe UI"/>
          </w:rPr>
          <w:t>Making ITU Accessible: Web Design, Web Conferencing and Real Time Web Captioning</w:t>
        </w:r>
      </w:hyperlink>
      <w:r w:rsidRPr="00CA003F">
        <w:rPr>
          <w:rFonts w:asciiTheme="minorHAnsi" w:hAnsiTheme="minorHAnsi" w:cs="Segoe UI"/>
          <w:color w:val="000000"/>
        </w:rPr>
        <w:t>” (2008)</w:t>
      </w:r>
    </w:p>
    <w:p w14:paraId="0D852E0A"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Treasury Board of Canada Secretariat – </w:t>
      </w:r>
      <w:hyperlink r:id="rId17" w:history="1">
        <w:r w:rsidRPr="00CA003F">
          <w:rPr>
            <w:rStyle w:val="Hyperlink"/>
            <w:rFonts w:asciiTheme="minorHAnsi" w:hAnsiTheme="minorHAnsi" w:cs="Segoe UI"/>
          </w:rPr>
          <w:t>Guide to Planning Inclusive Meetings and Conferences</w:t>
        </w:r>
      </w:hyperlink>
      <w:r w:rsidRPr="00CA003F">
        <w:rPr>
          <w:rFonts w:asciiTheme="minorHAnsi" w:hAnsiTheme="minorHAnsi" w:cs="Segoe UI"/>
          <w:color w:val="000000"/>
        </w:rPr>
        <w:t> (French/English) (2002)</w:t>
      </w:r>
    </w:p>
    <w:p w14:paraId="4943FE8A"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8" w:history="1">
        <w:r w:rsidRPr="00CA003F">
          <w:rPr>
            <w:rStyle w:val="Hyperlink"/>
            <w:rFonts w:asciiTheme="minorHAnsi" w:hAnsiTheme="minorHAnsi" w:cs="Segoe UI"/>
          </w:rPr>
          <w:t>Accessibility Standards Overview</w:t>
        </w:r>
      </w:hyperlink>
    </w:p>
    <w:p w14:paraId="5088C3DB"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9" w:history="1">
        <w:r w:rsidRPr="00CA003F">
          <w:rPr>
            <w:rStyle w:val="Hyperlink"/>
            <w:rFonts w:asciiTheme="minorHAnsi" w:hAnsiTheme="minorHAnsi" w:cs="Segoe UI"/>
          </w:rPr>
          <w:t xml:space="preserve">Making Events </w:t>
        </w:r>
        <w:proofErr w:type="spellStart"/>
        <w:r w:rsidRPr="00CA003F">
          <w:rPr>
            <w:rStyle w:val="Hyperlink"/>
            <w:rFonts w:asciiTheme="minorHAnsi" w:hAnsiTheme="minorHAnsi" w:cs="Segoe UI"/>
          </w:rPr>
          <w:t>Accessible:Checklist</w:t>
        </w:r>
        <w:proofErr w:type="spellEnd"/>
        <w:r w:rsidRPr="00CA003F">
          <w:rPr>
            <w:rStyle w:val="Hyperlink"/>
            <w:rFonts w:asciiTheme="minorHAnsi" w:hAnsiTheme="minorHAnsi" w:cs="Segoe UI"/>
          </w:rPr>
          <w:t xml:space="preserve"> for meetings, conferences, training, and presentations that are remote/virtual, in-person, or hybrid</w:t>
        </w:r>
      </w:hyperlink>
      <w:r w:rsidRPr="00CA003F">
        <w:rPr>
          <w:rFonts w:asciiTheme="minorHAnsi" w:hAnsiTheme="minorHAnsi" w:cs="Segoe UI"/>
          <w:color w:val="000000"/>
        </w:rPr>
        <w:t> (2022)</w:t>
      </w:r>
    </w:p>
    <w:p w14:paraId="29CE8C97"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20" w:history="1">
        <w:r w:rsidRPr="00CA003F">
          <w:rPr>
            <w:rStyle w:val="Hyperlink"/>
            <w:rFonts w:asciiTheme="minorHAnsi" w:hAnsiTheme="minorHAnsi" w:cs="Segoe UI"/>
          </w:rPr>
          <w:t>Accessibility of Remote Meetings</w:t>
        </w:r>
      </w:hyperlink>
      <w:r w:rsidRPr="00CA003F">
        <w:rPr>
          <w:rFonts w:asciiTheme="minorHAnsi" w:hAnsiTheme="minorHAnsi" w:cs="Segoe UI"/>
          <w:color w:val="000000"/>
        </w:rPr>
        <w:t> (2022)</w:t>
      </w:r>
    </w:p>
    <w:p w14:paraId="73F44323"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WAI – </w:t>
      </w:r>
      <w:hyperlink r:id="rId21" w:history="1">
        <w:r w:rsidRPr="00CA003F">
          <w:rPr>
            <w:rStyle w:val="Hyperlink"/>
            <w:rFonts w:asciiTheme="minorHAnsi" w:hAnsiTheme="minorHAnsi" w:cs="Segoe UI"/>
          </w:rPr>
          <w:t>Planning and Policies Overview</w:t>
        </w:r>
      </w:hyperlink>
      <w:r w:rsidRPr="00CA003F">
        <w:rPr>
          <w:rFonts w:asciiTheme="minorHAnsi" w:hAnsiTheme="minorHAnsi" w:cs="Segoe UI"/>
          <w:color w:val="000000"/>
        </w:rPr>
        <w:t> (2021)</w:t>
      </w:r>
    </w:p>
    <w:p w14:paraId="7CC07E16"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22" w:history="1">
        <w:r w:rsidRPr="00CA003F">
          <w:rPr>
            <w:rStyle w:val="Hyperlink"/>
            <w:rFonts w:asciiTheme="minorHAnsi" w:hAnsiTheme="minorHAnsi" w:cs="Segoe UI"/>
          </w:rPr>
          <w:t>Developing an Accessibility Statement</w:t>
        </w:r>
      </w:hyperlink>
      <w:r w:rsidRPr="00CA003F">
        <w:rPr>
          <w:rFonts w:asciiTheme="minorHAnsi" w:hAnsiTheme="minorHAnsi" w:cs="Segoe UI"/>
          <w:color w:val="000000"/>
        </w:rPr>
        <w:t> (2021)</w:t>
      </w:r>
    </w:p>
    <w:p w14:paraId="7FB2133D"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23" w:history="1">
        <w:r w:rsidRPr="00CA003F">
          <w:rPr>
            <w:rStyle w:val="Hyperlink"/>
            <w:rFonts w:asciiTheme="minorHAnsi" w:hAnsiTheme="minorHAnsi" w:cs="Segoe UI"/>
          </w:rPr>
          <w:t>Listing of W3C Working Groups</w:t>
        </w:r>
      </w:hyperlink>
    </w:p>
    <w:p w14:paraId="6D991819"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State of Michigan – </w:t>
      </w:r>
      <w:hyperlink r:id="rId24" w:history="1">
        <w:r w:rsidRPr="00CA003F">
          <w:rPr>
            <w:rStyle w:val="Hyperlink"/>
            <w:rFonts w:asciiTheme="minorHAnsi" w:hAnsiTheme="minorHAnsi" w:cs="Segoe UI"/>
          </w:rPr>
          <w:t>Planning Accessible Conferences and Meetings</w:t>
        </w:r>
      </w:hyperlink>
      <w:r w:rsidRPr="00CA003F">
        <w:rPr>
          <w:rFonts w:asciiTheme="minorHAnsi" w:hAnsiTheme="minorHAnsi" w:cs="Segoe UI"/>
          <w:color w:val="000000"/>
        </w:rPr>
        <w:t> (doc)</w:t>
      </w:r>
    </w:p>
    <w:p w14:paraId="253E6A8C"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background paper – </w:t>
      </w:r>
      <w:hyperlink r:id="rId25" w:history="1">
        <w:r w:rsidRPr="00CA003F">
          <w:rPr>
            <w:rStyle w:val="Hyperlink"/>
            <w:rFonts w:asciiTheme="minorHAnsi" w:hAnsiTheme="minorHAnsi" w:cs="Segoe UI"/>
          </w:rPr>
          <w:t>Meeting information and communications technology access and service needs for people with disabilities </w:t>
        </w:r>
      </w:hyperlink>
      <w:r w:rsidRPr="00CA003F">
        <w:rPr>
          <w:rFonts w:asciiTheme="minorHAnsi" w:hAnsiTheme="minorHAnsi" w:cs="Segoe UI"/>
          <w:color w:val="000000"/>
        </w:rPr>
        <w:t>(</w:t>
      </w:r>
      <w:proofErr w:type="spellStart"/>
      <w:r w:rsidRPr="00CA003F">
        <w:rPr>
          <w:rFonts w:asciiTheme="minorHAnsi" w:hAnsiTheme="minorHAnsi" w:cs="Segoe UI"/>
          <w:color w:val="000000"/>
        </w:rPr>
        <w:t>pdf</w:t>
      </w:r>
      <w:proofErr w:type="spellEnd"/>
      <w:r w:rsidRPr="00CA003F">
        <w:rPr>
          <w:rFonts w:asciiTheme="minorHAnsi" w:hAnsiTheme="minorHAnsi" w:cs="Segoe UI"/>
          <w:color w:val="000000"/>
        </w:rPr>
        <w:t>) (2007)</w:t>
      </w:r>
    </w:p>
    <w:p w14:paraId="668A5340"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ITU-T Technical Paper – </w:t>
      </w:r>
      <w:hyperlink r:id="rId26" w:history="1">
        <w:r w:rsidRPr="00CA003F">
          <w:rPr>
            <w:rStyle w:val="Hyperlink"/>
            <w:rFonts w:asciiTheme="minorHAnsi" w:hAnsiTheme="minorHAnsi" w:cs="Segoe UI"/>
          </w:rPr>
          <w:t>FSTP.ACC-ALD Overview of assistive listening systems</w:t>
        </w:r>
      </w:hyperlink>
      <w:r w:rsidRPr="00CA003F">
        <w:rPr>
          <w:rFonts w:asciiTheme="minorHAnsi" w:hAnsiTheme="minorHAnsi" w:cs="Segoe UI"/>
          <w:color w:val="000000"/>
        </w:rPr>
        <w:t> (</w:t>
      </w:r>
      <w:proofErr w:type="spellStart"/>
      <w:r w:rsidRPr="00CA003F">
        <w:rPr>
          <w:rFonts w:asciiTheme="minorHAnsi" w:hAnsiTheme="minorHAnsi" w:cs="Segoe UI"/>
          <w:color w:val="000000"/>
        </w:rPr>
        <w:t>pdf</w:t>
      </w:r>
      <w:proofErr w:type="spellEnd"/>
      <w:r w:rsidRPr="00CA003F">
        <w:rPr>
          <w:rFonts w:asciiTheme="minorHAnsi" w:hAnsiTheme="minorHAnsi" w:cs="Segoe UI"/>
          <w:color w:val="000000"/>
        </w:rPr>
        <w:t>) (2020)</w:t>
      </w:r>
    </w:p>
    <w:p w14:paraId="63A8A8A5"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7" w:history="1">
        <w:r w:rsidRPr="00CA003F">
          <w:rPr>
            <w:rStyle w:val="Hyperlink"/>
            <w:rFonts w:asciiTheme="minorHAnsi" w:hAnsiTheme="minorHAnsi" w:cs="Segoe UI"/>
          </w:rPr>
          <w:t>FSTP-ACC-RCS – Overview of remote captioning services</w:t>
        </w:r>
      </w:hyperlink>
      <w:r w:rsidRPr="00CA003F">
        <w:rPr>
          <w:rFonts w:asciiTheme="minorHAnsi" w:hAnsiTheme="minorHAnsi" w:cs="Segoe UI"/>
          <w:color w:val="000000"/>
        </w:rPr>
        <w:t> (doc/</w:t>
      </w:r>
      <w:proofErr w:type="spellStart"/>
      <w:r w:rsidRPr="00CA003F">
        <w:rPr>
          <w:rFonts w:asciiTheme="minorHAnsi" w:hAnsiTheme="minorHAnsi" w:cs="Segoe UI"/>
          <w:color w:val="000000"/>
        </w:rPr>
        <w:t>pdf</w:t>
      </w:r>
      <w:proofErr w:type="spellEnd"/>
      <w:r w:rsidRPr="00CA003F">
        <w:rPr>
          <w:rFonts w:asciiTheme="minorHAnsi" w:hAnsiTheme="minorHAnsi" w:cs="Segoe UI"/>
          <w:color w:val="000000"/>
        </w:rPr>
        <w:t>) (2018)</w:t>
      </w:r>
    </w:p>
    <w:p w14:paraId="585ABF72"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8" w:history="1">
        <w:r w:rsidRPr="00CA003F">
          <w:rPr>
            <w:rStyle w:val="Hyperlink"/>
            <w:rFonts w:asciiTheme="minorHAnsi" w:hAnsiTheme="minorHAnsi" w:cs="Segoe UI"/>
          </w:rPr>
          <w:t>FSTP-AM – Guidelines for accessible meetings</w:t>
        </w:r>
      </w:hyperlink>
      <w:r w:rsidRPr="00CA003F">
        <w:rPr>
          <w:rFonts w:asciiTheme="minorHAnsi" w:hAnsiTheme="minorHAnsi" w:cs="Segoe UI"/>
          <w:color w:val="000000"/>
        </w:rPr>
        <w:t> (</w:t>
      </w:r>
      <w:proofErr w:type="spellStart"/>
      <w:r w:rsidRPr="00CA003F">
        <w:rPr>
          <w:rFonts w:asciiTheme="minorHAnsi" w:hAnsiTheme="minorHAnsi" w:cs="Segoe UI"/>
          <w:color w:val="000000"/>
        </w:rPr>
        <w:t>pdf</w:t>
      </w:r>
      <w:proofErr w:type="spellEnd"/>
      <w:r w:rsidRPr="00CA003F">
        <w:rPr>
          <w:rFonts w:asciiTheme="minorHAnsi" w:hAnsiTheme="minorHAnsi" w:cs="Segoe UI"/>
          <w:color w:val="000000"/>
        </w:rPr>
        <w:t>/doc) (2015)</w:t>
      </w:r>
    </w:p>
    <w:p w14:paraId="2C6F5BC5"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9" w:history="1">
        <w:r w:rsidRPr="00CA003F">
          <w:rPr>
            <w:rStyle w:val="Hyperlink"/>
            <w:rFonts w:asciiTheme="minorHAnsi" w:hAnsiTheme="minorHAnsi" w:cs="Segoe UI"/>
          </w:rPr>
          <w:t>FSTP-ACC-</w:t>
        </w:r>
        <w:proofErr w:type="spellStart"/>
        <w:r w:rsidRPr="00CA003F">
          <w:rPr>
            <w:rStyle w:val="Hyperlink"/>
            <w:rFonts w:asciiTheme="minorHAnsi" w:hAnsiTheme="minorHAnsi" w:cs="Segoe UI"/>
          </w:rPr>
          <w:t>RemPart</w:t>
        </w:r>
        <w:proofErr w:type="spellEnd"/>
        <w:r w:rsidRPr="00CA003F">
          <w:rPr>
            <w:rStyle w:val="Hyperlink"/>
            <w:rFonts w:asciiTheme="minorHAnsi" w:hAnsiTheme="minorHAnsi" w:cs="Segoe UI"/>
          </w:rPr>
          <w:t xml:space="preserve"> – Guidelines for supporting remote participation in meetings for all</w:t>
        </w:r>
      </w:hyperlink>
      <w:r w:rsidRPr="00CA003F">
        <w:rPr>
          <w:rFonts w:asciiTheme="minorHAnsi" w:hAnsiTheme="minorHAnsi" w:cs="Segoe UI"/>
          <w:color w:val="000000"/>
        </w:rPr>
        <w:t> (</w:t>
      </w:r>
      <w:proofErr w:type="spellStart"/>
      <w:r w:rsidRPr="00CA003F">
        <w:rPr>
          <w:rFonts w:asciiTheme="minorHAnsi" w:hAnsiTheme="minorHAnsi" w:cs="Segoe UI"/>
          <w:color w:val="000000"/>
        </w:rPr>
        <w:t>pdf</w:t>
      </w:r>
      <w:proofErr w:type="spellEnd"/>
      <w:r w:rsidRPr="00CA003F">
        <w:rPr>
          <w:rFonts w:asciiTheme="minorHAnsi" w:hAnsiTheme="minorHAnsi" w:cs="Segoe UI"/>
          <w:color w:val="000000"/>
        </w:rPr>
        <w:t>/doc) (2015)</w:t>
      </w:r>
    </w:p>
    <w:p w14:paraId="472068DC"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UN DCM </w:t>
      </w:r>
      <w:hyperlink r:id="rId30" w:history="1">
        <w:r w:rsidRPr="00CA003F">
          <w:rPr>
            <w:rStyle w:val="Hyperlink"/>
            <w:rFonts w:asciiTheme="minorHAnsi" w:hAnsiTheme="minorHAnsi" w:cs="Segoe UI"/>
          </w:rPr>
          <w:t>Standard Operating Procedure – Accessible Meetings and Conferences</w:t>
        </w:r>
      </w:hyperlink>
      <w:r w:rsidRPr="00CA003F">
        <w:rPr>
          <w:rFonts w:asciiTheme="minorHAnsi" w:hAnsiTheme="minorHAnsi" w:cs="Segoe UI"/>
          <w:color w:val="000000"/>
        </w:rPr>
        <w:t> (</w:t>
      </w:r>
      <w:proofErr w:type="spellStart"/>
      <w:r w:rsidRPr="00CA003F">
        <w:rPr>
          <w:rFonts w:asciiTheme="minorHAnsi" w:hAnsiTheme="minorHAnsi" w:cs="Segoe UI"/>
          <w:color w:val="000000"/>
        </w:rPr>
        <w:t>pdf</w:t>
      </w:r>
      <w:proofErr w:type="spellEnd"/>
      <w:r w:rsidRPr="00CA003F">
        <w:rPr>
          <w:rFonts w:asciiTheme="minorHAnsi" w:hAnsiTheme="minorHAnsi" w:cs="Segoe UI"/>
          <w:color w:val="000000"/>
        </w:rPr>
        <w:t>) (2019)</w:t>
      </w:r>
    </w:p>
    <w:p w14:paraId="4163A706"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UN DESA – </w:t>
      </w:r>
      <w:hyperlink r:id="rId31" w:history="1">
        <w:r w:rsidRPr="00CA003F">
          <w:rPr>
            <w:rStyle w:val="Hyperlink"/>
            <w:rFonts w:asciiTheme="minorHAnsi" w:hAnsiTheme="minorHAnsi" w:cs="Segoe UI"/>
          </w:rPr>
          <w:t>Convention on the Rights of Persons with Disabilities (CRPD)</w:t>
        </w:r>
      </w:hyperlink>
    </w:p>
    <w:p w14:paraId="162D87FB" w14:textId="488B15CD" w:rsidR="00E075A1" w:rsidRPr="00EE1DED" w:rsidRDefault="00CA2B89" w:rsidP="00CA003F">
      <w:pPr>
        <w:pStyle w:val="ListParagraph"/>
        <w:rPr>
          <w:lang w:val="en-GB"/>
        </w:rPr>
      </w:pPr>
      <w:r w:rsidRPr="00EE1DED">
        <w:br/>
        <w:t xml:space="preserve"> </w:t>
      </w:r>
    </w:p>
    <w:p w14:paraId="6BC66FBD" w14:textId="77777777" w:rsidR="00E075A1" w:rsidRPr="00EE1DED" w:rsidRDefault="00E075A1" w:rsidP="00E075A1">
      <w:pPr>
        <w:rPr>
          <w:lang w:val="en-GB"/>
        </w:rPr>
      </w:pPr>
    </w:p>
    <w:p w14:paraId="36B99168" w14:textId="77777777" w:rsidR="00E075A1" w:rsidRPr="00EE1DED" w:rsidRDefault="00E075A1">
      <w:pPr>
        <w:pStyle w:val="ListParagraph"/>
      </w:pPr>
    </w:p>
    <w:sectPr w:rsidR="00E075A1" w:rsidRPr="00EE1DED" w:rsidSect="00CB089D">
      <w:footerReference w:type="default" r:id="rId32"/>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7EBF5" w14:textId="77777777" w:rsidR="00F90556" w:rsidRDefault="00F90556" w:rsidP="00ED332C">
      <w:r>
        <w:separator/>
      </w:r>
    </w:p>
  </w:endnote>
  <w:endnote w:type="continuationSeparator" w:id="0">
    <w:p w14:paraId="09687459" w14:textId="77777777" w:rsidR="00F90556" w:rsidRDefault="00F90556" w:rsidP="00E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Microsoft YaHei"/>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01104"/>
      <w:docPartObj>
        <w:docPartGallery w:val="Page Numbers (Bottom of Page)"/>
        <w:docPartUnique/>
      </w:docPartObj>
    </w:sdtPr>
    <w:sdtEndPr>
      <w:rPr>
        <w:noProof/>
      </w:rPr>
    </w:sdtEndPr>
    <w:sdtContent>
      <w:p w14:paraId="1E7494C6" w14:textId="6EF83C30" w:rsidR="000A5B47" w:rsidRDefault="000A5B47">
        <w:pPr>
          <w:pStyle w:val="Footer"/>
          <w:jc w:val="right"/>
        </w:pPr>
        <w:r>
          <w:fldChar w:fldCharType="begin"/>
        </w:r>
        <w:r>
          <w:instrText xml:space="preserve"> PAGE   \* MERGEFORMAT </w:instrText>
        </w:r>
        <w:r>
          <w:fldChar w:fldCharType="separate"/>
        </w:r>
        <w:r w:rsidR="00CA003F">
          <w:rPr>
            <w:noProof/>
          </w:rPr>
          <w:t>13</w:t>
        </w:r>
        <w:r>
          <w:rPr>
            <w:noProof/>
          </w:rPr>
          <w:fldChar w:fldCharType="end"/>
        </w:r>
      </w:p>
    </w:sdtContent>
  </w:sdt>
  <w:p w14:paraId="797C32FD" w14:textId="77777777" w:rsidR="000A5B47" w:rsidRDefault="000A5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067A6" w14:textId="77777777" w:rsidR="00F90556" w:rsidRDefault="00F90556" w:rsidP="00ED332C">
      <w:r>
        <w:separator/>
      </w:r>
    </w:p>
  </w:footnote>
  <w:footnote w:type="continuationSeparator" w:id="0">
    <w:p w14:paraId="6C67993C" w14:textId="77777777" w:rsidR="00F90556" w:rsidRDefault="00F90556" w:rsidP="00ED332C">
      <w:r>
        <w:continuationSeparator/>
      </w:r>
    </w:p>
  </w:footnote>
  <w:footnote w:id="1">
    <w:p w14:paraId="6E02168C" w14:textId="77777777" w:rsidR="000A5B47" w:rsidRPr="00956701" w:rsidRDefault="000A5B47" w:rsidP="00CA2B89">
      <w:pPr>
        <w:autoSpaceDE w:val="0"/>
        <w:autoSpaceDN w:val="0"/>
        <w:adjustRightInd w:val="0"/>
        <w:jc w:val="both"/>
        <w:rPr>
          <w:rFonts w:asciiTheme="minorHAnsi" w:hAnsiTheme="minorHAnsi" w:cstheme="minorHAnsi"/>
          <w:bCs/>
          <w:color w:val="000000" w:themeColor="text1"/>
          <w:sz w:val="20"/>
          <w:szCs w:val="20"/>
        </w:rPr>
      </w:pPr>
      <w:r w:rsidRPr="00956701">
        <w:rPr>
          <w:rStyle w:val="FootnoteReference"/>
          <w:sz w:val="20"/>
          <w:szCs w:val="20"/>
        </w:rPr>
        <w:footnoteRef/>
      </w:r>
      <w:r w:rsidRPr="00956701">
        <w:rPr>
          <w:sz w:val="20"/>
          <w:szCs w:val="20"/>
        </w:rPr>
        <w:t xml:space="preserve"> Convention on the Rights of Persons with Disabilities, </w:t>
      </w:r>
      <w:r w:rsidRPr="00956701">
        <w:rPr>
          <w:rFonts w:asciiTheme="minorHAnsi" w:hAnsiTheme="minorHAnsi" w:cstheme="minorHAnsi"/>
          <w:bCs/>
          <w:color w:val="000000" w:themeColor="text1"/>
          <w:sz w:val="20"/>
          <w:szCs w:val="20"/>
        </w:rPr>
        <w:t>Article</w:t>
      </w:r>
      <w:r w:rsidR="00EB329C" w:rsidRPr="00956701">
        <w:rPr>
          <w:rFonts w:asciiTheme="minorHAnsi" w:hAnsiTheme="minorHAnsi" w:cstheme="minorHAnsi"/>
          <w:bCs/>
          <w:color w:val="000000" w:themeColor="text1"/>
          <w:sz w:val="20"/>
          <w:szCs w:val="20"/>
        </w:rPr>
        <w:t xml:space="preserve"> 2 (Definitions)</w:t>
      </w:r>
      <w:r w:rsidRPr="00956701">
        <w:rPr>
          <w:rFonts w:asciiTheme="minorHAnsi" w:hAnsiTheme="minorHAnsi" w:cstheme="minorHAnsi"/>
          <w:bCs/>
          <w:color w:val="000000" w:themeColor="text1"/>
          <w:sz w:val="20"/>
          <w:szCs w:val="20"/>
        </w:rPr>
        <w:t xml:space="preserve"> </w:t>
      </w:r>
    </w:p>
    <w:p w14:paraId="6127DF23" w14:textId="77777777" w:rsidR="000A5B47" w:rsidRDefault="000A5B4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386CD1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4C3140"/>
    <w:multiLevelType w:val="multilevel"/>
    <w:tmpl w:val="2E946F2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E597CCD"/>
    <w:multiLevelType w:val="hybridMultilevel"/>
    <w:tmpl w:val="356E4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B21D25"/>
    <w:multiLevelType w:val="multilevel"/>
    <w:tmpl w:val="936ABD5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BA3A49"/>
    <w:multiLevelType w:val="hybridMultilevel"/>
    <w:tmpl w:val="9BDA9AAA"/>
    <w:lvl w:ilvl="0" w:tplc="3EB2B41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26DBE"/>
    <w:multiLevelType w:val="hybridMultilevel"/>
    <w:tmpl w:val="C3B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F3D26"/>
    <w:multiLevelType w:val="hybridMultilevel"/>
    <w:tmpl w:val="428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174E9"/>
    <w:multiLevelType w:val="hybridMultilevel"/>
    <w:tmpl w:val="4F5E6158"/>
    <w:lvl w:ilvl="0" w:tplc="CDB4E65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0969FF"/>
    <w:multiLevelType w:val="hybridMultilevel"/>
    <w:tmpl w:val="3A3C88D2"/>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C751B1"/>
    <w:multiLevelType w:val="hybridMultilevel"/>
    <w:tmpl w:val="987424E8"/>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2BF65B2"/>
    <w:multiLevelType w:val="multilevel"/>
    <w:tmpl w:val="D8B42A7C"/>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69F05CC"/>
    <w:multiLevelType w:val="multilevel"/>
    <w:tmpl w:val="10E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E1CFA"/>
    <w:multiLevelType w:val="multilevel"/>
    <w:tmpl w:val="BA9A32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start w:val="1"/>
      <w:numFmt w:val="bullet"/>
      <w:lvlText w:val="o"/>
      <w:lvlJc w:val="left"/>
      <w:pPr>
        <w:ind w:left="360" w:hanging="360"/>
      </w:pPr>
      <w:rPr>
        <w:rFonts w:ascii="Courier New" w:hAnsi="Courier New" w:cs="Courier New" w:hint="default"/>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F716D5A"/>
    <w:multiLevelType w:val="multilevel"/>
    <w:tmpl w:val="FD205E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360" w:hanging="360"/>
      </w:pPr>
      <w:rPr>
        <w:rFonts w:ascii="Symbol" w:hAnsi="Symbol" w:hint="default"/>
      </w:r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0D96644"/>
    <w:multiLevelType w:val="hybridMultilevel"/>
    <w:tmpl w:val="081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66D3B"/>
    <w:multiLevelType w:val="hybridMultilevel"/>
    <w:tmpl w:val="A4F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E6141"/>
    <w:multiLevelType w:val="hybridMultilevel"/>
    <w:tmpl w:val="3AD42862"/>
    <w:lvl w:ilvl="0" w:tplc="3EB2B412">
      <w:start w:val="1"/>
      <w:numFmt w:val="bullet"/>
      <w:lvlText w:val=""/>
      <w:lvlJc w:val="left"/>
      <w:pPr>
        <w:ind w:left="1080" w:hanging="360"/>
      </w:pPr>
      <w:rPr>
        <w:rFonts w:ascii="Symbol" w:hAnsi="Symbol" w:cs="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nsid w:val="56220D90"/>
    <w:multiLevelType w:val="multilevel"/>
    <w:tmpl w:val="9FC4CE1A"/>
    <w:styleLink w:val="CurrentList2"/>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9CF2CCA"/>
    <w:multiLevelType w:val="hybridMultilevel"/>
    <w:tmpl w:val="29A2A30C"/>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B2C7685"/>
    <w:multiLevelType w:val="hybridMultilevel"/>
    <w:tmpl w:val="FE5A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945048"/>
    <w:multiLevelType w:val="hybridMultilevel"/>
    <w:tmpl w:val="6296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EE380E"/>
    <w:multiLevelType w:val="hybridMultilevel"/>
    <w:tmpl w:val="47504888"/>
    <w:lvl w:ilvl="0" w:tplc="3EB2B412">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7E6F20"/>
    <w:multiLevelType w:val="multilevel"/>
    <w:tmpl w:val="9FC4CE1A"/>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B88181E"/>
    <w:multiLevelType w:val="hybridMultilevel"/>
    <w:tmpl w:val="C8B2D204"/>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7935DD"/>
    <w:multiLevelType w:val="multilevel"/>
    <w:tmpl w:val="1D163EB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start w:val="1"/>
      <w:numFmt w:val="bullet"/>
      <w:lvlText w:val="●"/>
      <w:lvlJc w:val="left"/>
      <w:pPr>
        <w:ind w:left="360" w:hanging="360"/>
      </w:pPr>
      <w:rPr>
        <w:rFonts w:ascii="Noto Sans Symbols" w:eastAsia="Noto Sans Symbols" w:hAnsi="Noto Sans Symbols" w:cs="Noto Sans Symbols"/>
      </w:rPr>
    </w:lvl>
    <w:lvl w:ilvl="7">
      <w:numFmt w:val="decimal"/>
      <w:lvlText w:val=""/>
      <w:lvlJc w:val="left"/>
      <w:pPr>
        <w:ind w:left="0" w:firstLine="0"/>
      </w:pPr>
    </w:lvl>
    <w:lvl w:ilvl="8">
      <w:start w:val="1"/>
      <w:numFmt w:val="bullet"/>
      <w:lvlText w:val="●"/>
      <w:lvlJc w:val="left"/>
      <w:pPr>
        <w:ind w:left="1440" w:hanging="360"/>
      </w:pPr>
      <w:rPr>
        <w:rFonts w:ascii="Noto Sans Symbols" w:eastAsia="Noto Sans Symbols" w:hAnsi="Noto Sans Symbols" w:cs="Noto Sans Symbols"/>
      </w:rPr>
    </w:lvl>
  </w:abstractNum>
  <w:abstractNum w:abstractNumId="30">
    <w:nsid w:val="6F013ABE"/>
    <w:multiLevelType w:val="multilevel"/>
    <w:tmpl w:val="D8B42A7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1620"/>
        </w:tabs>
        <w:ind w:left="16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70F665F1"/>
    <w:multiLevelType w:val="hybridMultilevel"/>
    <w:tmpl w:val="EC2A947E"/>
    <w:lvl w:ilvl="0" w:tplc="FFFFFFFF">
      <w:start w:val="1"/>
      <w:numFmt w:val="bullet"/>
      <w:lvlText w:val=""/>
      <w:lvlJc w:val="left"/>
      <w:pPr>
        <w:ind w:left="720" w:hanging="360"/>
      </w:pPr>
      <w:rPr>
        <w:rFonts w:ascii="Symbol" w:hAnsi="Symbol" w:hint="default"/>
      </w:rPr>
    </w:lvl>
    <w:lvl w:ilvl="1" w:tplc="3EB2B412">
      <w:start w:val="1"/>
      <w:numFmt w:val="bullet"/>
      <w:lvlText w:val=""/>
      <w:lvlJc w:val="left"/>
      <w:pPr>
        <w:ind w:left="108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6"/>
  </w:num>
  <w:num w:numId="4">
    <w:abstractNumId w:val="2"/>
  </w:num>
  <w:num w:numId="5">
    <w:abstractNumId w:val="0"/>
  </w:num>
  <w:num w:numId="6">
    <w:abstractNumId w:val="4"/>
  </w:num>
  <w:num w:numId="7">
    <w:abstractNumId w:val="3"/>
  </w:num>
  <w:num w:numId="8">
    <w:abstractNumId w:val="11"/>
  </w:num>
  <w:num w:numId="9">
    <w:abstractNumId w:val="7"/>
  </w:num>
  <w:num w:numId="10">
    <w:abstractNumId w:val="5"/>
  </w:num>
  <w:num w:numId="11">
    <w:abstractNumId w:val="29"/>
  </w:num>
  <w:num w:numId="12">
    <w:abstractNumId w:val="17"/>
  </w:num>
  <w:num w:numId="13">
    <w:abstractNumId w:val="18"/>
  </w:num>
  <w:num w:numId="14">
    <w:abstractNumId w:val="19"/>
  </w:num>
  <w:num w:numId="15">
    <w:abstractNumId w:val="9"/>
  </w:num>
  <w:num w:numId="16">
    <w:abstractNumId w:val="24"/>
  </w:num>
  <w:num w:numId="17">
    <w:abstractNumId w:val="10"/>
  </w:num>
  <w:num w:numId="18">
    <w:abstractNumId w:val="28"/>
  </w:num>
  <w:num w:numId="19">
    <w:abstractNumId w:val="8"/>
  </w:num>
  <w:num w:numId="20">
    <w:abstractNumId w:val="12"/>
  </w:num>
  <w:num w:numId="21">
    <w:abstractNumId w:val="30"/>
    <w:lvlOverride w:ilvl="0">
      <w:startOverride w:val="2"/>
    </w:lvlOverride>
    <w:lvlOverride w:ilvl="1">
      <w:startOverride w:val="22"/>
    </w:lvlOverride>
    <w:lvlOverride w:ilvl="2">
      <w:startOverride w:val="1"/>
    </w:lvlOverride>
  </w:num>
  <w:num w:numId="22">
    <w:abstractNumId w:val="22"/>
  </w:num>
  <w:num w:numId="23">
    <w:abstractNumId w:val="20"/>
  </w:num>
  <w:num w:numId="24">
    <w:abstractNumId w:val="6"/>
  </w:num>
  <w:num w:numId="25">
    <w:abstractNumId w:val="23"/>
  </w:num>
  <w:num w:numId="26">
    <w:abstractNumId w:val="25"/>
  </w:num>
  <w:num w:numId="27">
    <w:abstractNumId w:val="31"/>
  </w:num>
  <w:num w:numId="28">
    <w:abstractNumId w:val="13"/>
  </w:num>
  <w:num w:numId="29">
    <w:abstractNumId w:val="16"/>
  </w:num>
  <w:num w:numId="30">
    <w:abstractNumId w:val="14"/>
  </w:num>
  <w:num w:numId="31">
    <w:abstractNumId w:val="27"/>
  </w:num>
  <w:num w:numId="32">
    <w:abstractNumId w:val="21"/>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25"/>
    <w:rsid w:val="000002CE"/>
    <w:rsid w:val="00000339"/>
    <w:rsid w:val="00000FA8"/>
    <w:rsid w:val="00005045"/>
    <w:rsid w:val="00007197"/>
    <w:rsid w:val="0001104D"/>
    <w:rsid w:val="00012EB5"/>
    <w:rsid w:val="00016DCF"/>
    <w:rsid w:val="00017655"/>
    <w:rsid w:val="00017FE7"/>
    <w:rsid w:val="00022B29"/>
    <w:rsid w:val="00024345"/>
    <w:rsid w:val="0002446F"/>
    <w:rsid w:val="00025502"/>
    <w:rsid w:val="00027A32"/>
    <w:rsid w:val="00030DBC"/>
    <w:rsid w:val="0003117B"/>
    <w:rsid w:val="00040990"/>
    <w:rsid w:val="0004493F"/>
    <w:rsid w:val="00045E2B"/>
    <w:rsid w:val="00050A24"/>
    <w:rsid w:val="00055464"/>
    <w:rsid w:val="0006330F"/>
    <w:rsid w:val="00063556"/>
    <w:rsid w:val="000643DA"/>
    <w:rsid w:val="000661C4"/>
    <w:rsid w:val="000661D3"/>
    <w:rsid w:val="000769E6"/>
    <w:rsid w:val="00077356"/>
    <w:rsid w:val="00077E88"/>
    <w:rsid w:val="0008099A"/>
    <w:rsid w:val="0008306D"/>
    <w:rsid w:val="000842F4"/>
    <w:rsid w:val="00085268"/>
    <w:rsid w:val="00085F6C"/>
    <w:rsid w:val="00096D82"/>
    <w:rsid w:val="00097D70"/>
    <w:rsid w:val="000A1971"/>
    <w:rsid w:val="000A2569"/>
    <w:rsid w:val="000A31CB"/>
    <w:rsid w:val="000A3FBF"/>
    <w:rsid w:val="000A5B47"/>
    <w:rsid w:val="000A6BA3"/>
    <w:rsid w:val="000A7EE9"/>
    <w:rsid w:val="000B286A"/>
    <w:rsid w:val="000B594B"/>
    <w:rsid w:val="000B5D08"/>
    <w:rsid w:val="000B748C"/>
    <w:rsid w:val="000C1868"/>
    <w:rsid w:val="000C5FD9"/>
    <w:rsid w:val="000C69C3"/>
    <w:rsid w:val="000C7BD2"/>
    <w:rsid w:val="000D7A19"/>
    <w:rsid w:val="000E1C0A"/>
    <w:rsid w:val="000E4E82"/>
    <w:rsid w:val="000E6414"/>
    <w:rsid w:val="000F0753"/>
    <w:rsid w:val="000F2E95"/>
    <w:rsid w:val="000F67F1"/>
    <w:rsid w:val="00103F3E"/>
    <w:rsid w:val="00105A3C"/>
    <w:rsid w:val="0010616F"/>
    <w:rsid w:val="00106AAB"/>
    <w:rsid w:val="00110480"/>
    <w:rsid w:val="001113C7"/>
    <w:rsid w:val="00112783"/>
    <w:rsid w:val="001129CA"/>
    <w:rsid w:val="00113B03"/>
    <w:rsid w:val="00114606"/>
    <w:rsid w:val="0012002D"/>
    <w:rsid w:val="00122669"/>
    <w:rsid w:val="00123A2B"/>
    <w:rsid w:val="00124CE3"/>
    <w:rsid w:val="001266E6"/>
    <w:rsid w:val="00131282"/>
    <w:rsid w:val="00131D86"/>
    <w:rsid w:val="00134BB5"/>
    <w:rsid w:val="00137E61"/>
    <w:rsid w:val="001414D9"/>
    <w:rsid w:val="00146FED"/>
    <w:rsid w:val="00147EE6"/>
    <w:rsid w:val="001523E7"/>
    <w:rsid w:val="001528E6"/>
    <w:rsid w:val="00155DD6"/>
    <w:rsid w:val="00157413"/>
    <w:rsid w:val="001605F4"/>
    <w:rsid w:val="00161BAB"/>
    <w:rsid w:val="0016529A"/>
    <w:rsid w:val="001664ED"/>
    <w:rsid w:val="00166E75"/>
    <w:rsid w:val="00167647"/>
    <w:rsid w:val="00167DE4"/>
    <w:rsid w:val="00171248"/>
    <w:rsid w:val="00172670"/>
    <w:rsid w:val="00176C2F"/>
    <w:rsid w:val="00181430"/>
    <w:rsid w:val="00184A3C"/>
    <w:rsid w:val="00185B42"/>
    <w:rsid w:val="001862D2"/>
    <w:rsid w:val="001871E3"/>
    <w:rsid w:val="001872B3"/>
    <w:rsid w:val="001942EC"/>
    <w:rsid w:val="001945B8"/>
    <w:rsid w:val="00196438"/>
    <w:rsid w:val="001A03CC"/>
    <w:rsid w:val="001A1E05"/>
    <w:rsid w:val="001A4E2E"/>
    <w:rsid w:val="001A6E14"/>
    <w:rsid w:val="001A79B0"/>
    <w:rsid w:val="001B4799"/>
    <w:rsid w:val="001B4A85"/>
    <w:rsid w:val="001B6D84"/>
    <w:rsid w:val="001B6D93"/>
    <w:rsid w:val="001C01DD"/>
    <w:rsid w:val="001C06CA"/>
    <w:rsid w:val="001C303F"/>
    <w:rsid w:val="001C6269"/>
    <w:rsid w:val="001D240C"/>
    <w:rsid w:val="001D505A"/>
    <w:rsid w:val="001D5206"/>
    <w:rsid w:val="001D6401"/>
    <w:rsid w:val="001E031A"/>
    <w:rsid w:val="001E2CE2"/>
    <w:rsid w:val="001E3A97"/>
    <w:rsid w:val="001E58AB"/>
    <w:rsid w:val="001E5965"/>
    <w:rsid w:val="001E5E42"/>
    <w:rsid w:val="001E6C93"/>
    <w:rsid w:val="001E7885"/>
    <w:rsid w:val="001E7D6A"/>
    <w:rsid w:val="001F0D74"/>
    <w:rsid w:val="001F5DA4"/>
    <w:rsid w:val="00201267"/>
    <w:rsid w:val="002027A2"/>
    <w:rsid w:val="00202AA7"/>
    <w:rsid w:val="00205919"/>
    <w:rsid w:val="00213C1C"/>
    <w:rsid w:val="002157FB"/>
    <w:rsid w:val="00216499"/>
    <w:rsid w:val="0022194A"/>
    <w:rsid w:val="00222121"/>
    <w:rsid w:val="00223009"/>
    <w:rsid w:val="0022354B"/>
    <w:rsid w:val="00225D9B"/>
    <w:rsid w:val="00230922"/>
    <w:rsid w:val="002313E5"/>
    <w:rsid w:val="00231573"/>
    <w:rsid w:val="002341B0"/>
    <w:rsid w:val="00236025"/>
    <w:rsid w:val="00242B8D"/>
    <w:rsid w:val="00251B19"/>
    <w:rsid w:val="00256B0A"/>
    <w:rsid w:val="00257576"/>
    <w:rsid w:val="00257A66"/>
    <w:rsid w:val="00260003"/>
    <w:rsid w:val="00262AC6"/>
    <w:rsid w:val="00263A01"/>
    <w:rsid w:val="00265E0D"/>
    <w:rsid w:val="00265FC7"/>
    <w:rsid w:val="002706A2"/>
    <w:rsid w:val="0027081C"/>
    <w:rsid w:val="00271D94"/>
    <w:rsid w:val="00272DCD"/>
    <w:rsid w:val="0027462B"/>
    <w:rsid w:val="00274798"/>
    <w:rsid w:val="00281AC7"/>
    <w:rsid w:val="0028651A"/>
    <w:rsid w:val="00287355"/>
    <w:rsid w:val="002930C6"/>
    <w:rsid w:val="00294D04"/>
    <w:rsid w:val="002A6E11"/>
    <w:rsid w:val="002A79CA"/>
    <w:rsid w:val="002B27EF"/>
    <w:rsid w:val="002B4844"/>
    <w:rsid w:val="002B49FE"/>
    <w:rsid w:val="002B4C67"/>
    <w:rsid w:val="002C69A4"/>
    <w:rsid w:val="002C6A7F"/>
    <w:rsid w:val="002D0969"/>
    <w:rsid w:val="002D372B"/>
    <w:rsid w:val="002D5BC4"/>
    <w:rsid w:val="002D66C8"/>
    <w:rsid w:val="002E2EC1"/>
    <w:rsid w:val="002E40ED"/>
    <w:rsid w:val="002E4FA8"/>
    <w:rsid w:val="002E6279"/>
    <w:rsid w:val="002E712F"/>
    <w:rsid w:val="002E76FD"/>
    <w:rsid w:val="002F00D4"/>
    <w:rsid w:val="002F0B65"/>
    <w:rsid w:val="002F0B8A"/>
    <w:rsid w:val="002F21DA"/>
    <w:rsid w:val="002F316F"/>
    <w:rsid w:val="002F3A6A"/>
    <w:rsid w:val="002F5706"/>
    <w:rsid w:val="002F6AD3"/>
    <w:rsid w:val="00306040"/>
    <w:rsid w:val="003102A3"/>
    <w:rsid w:val="00310F96"/>
    <w:rsid w:val="00314E84"/>
    <w:rsid w:val="00315755"/>
    <w:rsid w:val="00316ECA"/>
    <w:rsid w:val="00327081"/>
    <w:rsid w:val="003331EE"/>
    <w:rsid w:val="003335FD"/>
    <w:rsid w:val="00335A28"/>
    <w:rsid w:val="00337560"/>
    <w:rsid w:val="003429F2"/>
    <w:rsid w:val="00343245"/>
    <w:rsid w:val="00343BA0"/>
    <w:rsid w:val="00345EB6"/>
    <w:rsid w:val="00346B76"/>
    <w:rsid w:val="00347D06"/>
    <w:rsid w:val="00347FFC"/>
    <w:rsid w:val="00350363"/>
    <w:rsid w:val="00350AC2"/>
    <w:rsid w:val="00352738"/>
    <w:rsid w:val="00357B31"/>
    <w:rsid w:val="0036170A"/>
    <w:rsid w:val="00361DB7"/>
    <w:rsid w:val="003648C0"/>
    <w:rsid w:val="003666B3"/>
    <w:rsid w:val="003676EB"/>
    <w:rsid w:val="0037050B"/>
    <w:rsid w:val="00370979"/>
    <w:rsid w:val="00370AB3"/>
    <w:rsid w:val="00370CF4"/>
    <w:rsid w:val="00370F59"/>
    <w:rsid w:val="0037341A"/>
    <w:rsid w:val="00376609"/>
    <w:rsid w:val="00377C74"/>
    <w:rsid w:val="0038320B"/>
    <w:rsid w:val="00383C8F"/>
    <w:rsid w:val="003841CD"/>
    <w:rsid w:val="00387228"/>
    <w:rsid w:val="0039638D"/>
    <w:rsid w:val="00397F0F"/>
    <w:rsid w:val="003A0D99"/>
    <w:rsid w:val="003A121C"/>
    <w:rsid w:val="003A229D"/>
    <w:rsid w:val="003A76F6"/>
    <w:rsid w:val="003A7C8E"/>
    <w:rsid w:val="003B1D28"/>
    <w:rsid w:val="003B2A40"/>
    <w:rsid w:val="003B53B3"/>
    <w:rsid w:val="003B72E1"/>
    <w:rsid w:val="003C1370"/>
    <w:rsid w:val="003D053C"/>
    <w:rsid w:val="003D0967"/>
    <w:rsid w:val="003D1C50"/>
    <w:rsid w:val="003D2C2B"/>
    <w:rsid w:val="003D3C3E"/>
    <w:rsid w:val="003D58F8"/>
    <w:rsid w:val="003D7964"/>
    <w:rsid w:val="003E152B"/>
    <w:rsid w:val="003E21BA"/>
    <w:rsid w:val="003E440C"/>
    <w:rsid w:val="003E7CC0"/>
    <w:rsid w:val="003F5E9C"/>
    <w:rsid w:val="003F6921"/>
    <w:rsid w:val="003F7CBB"/>
    <w:rsid w:val="00401E75"/>
    <w:rsid w:val="00402B6C"/>
    <w:rsid w:val="004032AC"/>
    <w:rsid w:val="00410397"/>
    <w:rsid w:val="00410D5A"/>
    <w:rsid w:val="00411475"/>
    <w:rsid w:val="00411C59"/>
    <w:rsid w:val="00412A4D"/>
    <w:rsid w:val="00412A89"/>
    <w:rsid w:val="00413D0A"/>
    <w:rsid w:val="004143C4"/>
    <w:rsid w:val="00415CD3"/>
    <w:rsid w:val="00422C23"/>
    <w:rsid w:val="0042468A"/>
    <w:rsid w:val="00425055"/>
    <w:rsid w:val="00432526"/>
    <w:rsid w:val="00434345"/>
    <w:rsid w:val="00435BA6"/>
    <w:rsid w:val="004368E3"/>
    <w:rsid w:val="004378F8"/>
    <w:rsid w:val="004401F6"/>
    <w:rsid w:val="00440346"/>
    <w:rsid w:val="0044331C"/>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86D"/>
    <w:rsid w:val="004669B1"/>
    <w:rsid w:val="00466AC2"/>
    <w:rsid w:val="00466E34"/>
    <w:rsid w:val="004715A6"/>
    <w:rsid w:val="004717A9"/>
    <w:rsid w:val="00473548"/>
    <w:rsid w:val="004753D9"/>
    <w:rsid w:val="00477426"/>
    <w:rsid w:val="004806F0"/>
    <w:rsid w:val="00480BF5"/>
    <w:rsid w:val="00481970"/>
    <w:rsid w:val="00481B8F"/>
    <w:rsid w:val="004823C7"/>
    <w:rsid w:val="00483B57"/>
    <w:rsid w:val="00484F21"/>
    <w:rsid w:val="004A019C"/>
    <w:rsid w:val="004A032F"/>
    <w:rsid w:val="004A165D"/>
    <w:rsid w:val="004A2BA6"/>
    <w:rsid w:val="004A460E"/>
    <w:rsid w:val="004A66F3"/>
    <w:rsid w:val="004A7E65"/>
    <w:rsid w:val="004B1BCD"/>
    <w:rsid w:val="004B34BB"/>
    <w:rsid w:val="004B3BD0"/>
    <w:rsid w:val="004B4317"/>
    <w:rsid w:val="004B5105"/>
    <w:rsid w:val="004B7496"/>
    <w:rsid w:val="004C2E42"/>
    <w:rsid w:val="004C3990"/>
    <w:rsid w:val="004C5F5E"/>
    <w:rsid w:val="004C6C19"/>
    <w:rsid w:val="004D054B"/>
    <w:rsid w:val="004D0FFC"/>
    <w:rsid w:val="004D217C"/>
    <w:rsid w:val="004D48C8"/>
    <w:rsid w:val="004D4FB5"/>
    <w:rsid w:val="004D53AD"/>
    <w:rsid w:val="004D5D51"/>
    <w:rsid w:val="004D6859"/>
    <w:rsid w:val="004E1D1B"/>
    <w:rsid w:val="004E7413"/>
    <w:rsid w:val="004E744E"/>
    <w:rsid w:val="004F18BB"/>
    <w:rsid w:val="004F467F"/>
    <w:rsid w:val="004F4EB6"/>
    <w:rsid w:val="00500C55"/>
    <w:rsid w:val="0050144C"/>
    <w:rsid w:val="00502C16"/>
    <w:rsid w:val="00504261"/>
    <w:rsid w:val="005060B1"/>
    <w:rsid w:val="00507D55"/>
    <w:rsid w:val="005130B4"/>
    <w:rsid w:val="005151F7"/>
    <w:rsid w:val="005166B9"/>
    <w:rsid w:val="00517C7D"/>
    <w:rsid w:val="00520B09"/>
    <w:rsid w:val="00522154"/>
    <w:rsid w:val="00524AFA"/>
    <w:rsid w:val="00527984"/>
    <w:rsid w:val="005307FF"/>
    <w:rsid w:val="00532047"/>
    <w:rsid w:val="00542167"/>
    <w:rsid w:val="00543A87"/>
    <w:rsid w:val="0054509D"/>
    <w:rsid w:val="00545620"/>
    <w:rsid w:val="00547A8B"/>
    <w:rsid w:val="00553C5C"/>
    <w:rsid w:val="00554DAD"/>
    <w:rsid w:val="00555133"/>
    <w:rsid w:val="00555B23"/>
    <w:rsid w:val="00556D52"/>
    <w:rsid w:val="00560C65"/>
    <w:rsid w:val="005614F6"/>
    <w:rsid w:val="005626F4"/>
    <w:rsid w:val="005633B4"/>
    <w:rsid w:val="00571AEB"/>
    <w:rsid w:val="00575F9B"/>
    <w:rsid w:val="005771A3"/>
    <w:rsid w:val="0057782F"/>
    <w:rsid w:val="005815CC"/>
    <w:rsid w:val="00583141"/>
    <w:rsid w:val="0058633E"/>
    <w:rsid w:val="00587798"/>
    <w:rsid w:val="005923A9"/>
    <w:rsid w:val="00592A42"/>
    <w:rsid w:val="00593191"/>
    <w:rsid w:val="00593340"/>
    <w:rsid w:val="005A2A95"/>
    <w:rsid w:val="005A6343"/>
    <w:rsid w:val="005A77C8"/>
    <w:rsid w:val="005B0A84"/>
    <w:rsid w:val="005B0D58"/>
    <w:rsid w:val="005B1C8B"/>
    <w:rsid w:val="005B29FD"/>
    <w:rsid w:val="005B5835"/>
    <w:rsid w:val="005B66FC"/>
    <w:rsid w:val="005C083A"/>
    <w:rsid w:val="005C6264"/>
    <w:rsid w:val="005C718C"/>
    <w:rsid w:val="005D3BE6"/>
    <w:rsid w:val="005D442C"/>
    <w:rsid w:val="005D572B"/>
    <w:rsid w:val="005D633F"/>
    <w:rsid w:val="005D6FA8"/>
    <w:rsid w:val="005D7328"/>
    <w:rsid w:val="005E3DA5"/>
    <w:rsid w:val="005E443A"/>
    <w:rsid w:val="005E4B83"/>
    <w:rsid w:val="005E51E1"/>
    <w:rsid w:val="005E5474"/>
    <w:rsid w:val="005E791E"/>
    <w:rsid w:val="005E7AFD"/>
    <w:rsid w:val="005F23F2"/>
    <w:rsid w:val="005F2CF9"/>
    <w:rsid w:val="005F3053"/>
    <w:rsid w:val="005F3636"/>
    <w:rsid w:val="005F45A7"/>
    <w:rsid w:val="005F4B8F"/>
    <w:rsid w:val="005F6550"/>
    <w:rsid w:val="005F6894"/>
    <w:rsid w:val="005F6B17"/>
    <w:rsid w:val="0060385D"/>
    <w:rsid w:val="006041E5"/>
    <w:rsid w:val="0060474D"/>
    <w:rsid w:val="00605450"/>
    <w:rsid w:val="006104ED"/>
    <w:rsid w:val="00616390"/>
    <w:rsid w:val="00621FC0"/>
    <w:rsid w:val="006246ED"/>
    <w:rsid w:val="00624C67"/>
    <w:rsid w:val="00625963"/>
    <w:rsid w:val="00627024"/>
    <w:rsid w:val="006334FD"/>
    <w:rsid w:val="006336BF"/>
    <w:rsid w:val="00634659"/>
    <w:rsid w:val="006401EA"/>
    <w:rsid w:val="00641D2A"/>
    <w:rsid w:val="00642C53"/>
    <w:rsid w:val="006440F8"/>
    <w:rsid w:val="00650543"/>
    <w:rsid w:val="00650DF8"/>
    <w:rsid w:val="00652934"/>
    <w:rsid w:val="00656849"/>
    <w:rsid w:val="00656BDC"/>
    <w:rsid w:val="00657999"/>
    <w:rsid w:val="0066061E"/>
    <w:rsid w:val="00661C0F"/>
    <w:rsid w:val="00661D2E"/>
    <w:rsid w:val="0066490B"/>
    <w:rsid w:val="006679E6"/>
    <w:rsid w:val="00667CAF"/>
    <w:rsid w:val="00670127"/>
    <w:rsid w:val="00671B96"/>
    <w:rsid w:val="00672840"/>
    <w:rsid w:val="00672A32"/>
    <w:rsid w:val="00672C0A"/>
    <w:rsid w:val="00673355"/>
    <w:rsid w:val="006733BC"/>
    <w:rsid w:val="00677197"/>
    <w:rsid w:val="006851ED"/>
    <w:rsid w:val="006871D2"/>
    <w:rsid w:val="0069098E"/>
    <w:rsid w:val="00691155"/>
    <w:rsid w:val="0069505A"/>
    <w:rsid w:val="0069505B"/>
    <w:rsid w:val="006A20A8"/>
    <w:rsid w:val="006A2774"/>
    <w:rsid w:val="006A3DF0"/>
    <w:rsid w:val="006A43AC"/>
    <w:rsid w:val="006A43C1"/>
    <w:rsid w:val="006B1204"/>
    <w:rsid w:val="006B1676"/>
    <w:rsid w:val="006B1D1B"/>
    <w:rsid w:val="006B5FAD"/>
    <w:rsid w:val="006B7ABF"/>
    <w:rsid w:val="006C0F63"/>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5CEE"/>
    <w:rsid w:val="006F6A15"/>
    <w:rsid w:val="0070068E"/>
    <w:rsid w:val="00700DA3"/>
    <w:rsid w:val="00707C72"/>
    <w:rsid w:val="0071032C"/>
    <w:rsid w:val="0071243A"/>
    <w:rsid w:val="00712802"/>
    <w:rsid w:val="007139EE"/>
    <w:rsid w:val="007164A1"/>
    <w:rsid w:val="00717BDA"/>
    <w:rsid w:val="00721FE0"/>
    <w:rsid w:val="007231AD"/>
    <w:rsid w:val="007238CA"/>
    <w:rsid w:val="00723B74"/>
    <w:rsid w:val="007262D6"/>
    <w:rsid w:val="00726B8B"/>
    <w:rsid w:val="0073006E"/>
    <w:rsid w:val="00745291"/>
    <w:rsid w:val="0074553A"/>
    <w:rsid w:val="007472FB"/>
    <w:rsid w:val="00753305"/>
    <w:rsid w:val="00753F94"/>
    <w:rsid w:val="00755A6D"/>
    <w:rsid w:val="00756D9D"/>
    <w:rsid w:val="00761CA4"/>
    <w:rsid w:val="00762E3F"/>
    <w:rsid w:val="00764015"/>
    <w:rsid w:val="00766B94"/>
    <w:rsid w:val="0077090D"/>
    <w:rsid w:val="0077101F"/>
    <w:rsid w:val="00771B16"/>
    <w:rsid w:val="00774F2B"/>
    <w:rsid w:val="007760D0"/>
    <w:rsid w:val="00780AF7"/>
    <w:rsid w:val="00783489"/>
    <w:rsid w:val="007855F0"/>
    <w:rsid w:val="007862F5"/>
    <w:rsid w:val="0078663F"/>
    <w:rsid w:val="007917B7"/>
    <w:rsid w:val="0079254A"/>
    <w:rsid w:val="007935B0"/>
    <w:rsid w:val="00793CD3"/>
    <w:rsid w:val="00794834"/>
    <w:rsid w:val="0079581B"/>
    <w:rsid w:val="00796096"/>
    <w:rsid w:val="00796728"/>
    <w:rsid w:val="00796FCB"/>
    <w:rsid w:val="007977C4"/>
    <w:rsid w:val="007A096C"/>
    <w:rsid w:val="007A4E4C"/>
    <w:rsid w:val="007A522A"/>
    <w:rsid w:val="007A5E34"/>
    <w:rsid w:val="007A7398"/>
    <w:rsid w:val="007B0989"/>
    <w:rsid w:val="007B3431"/>
    <w:rsid w:val="007B40F5"/>
    <w:rsid w:val="007B5FF6"/>
    <w:rsid w:val="007C11F2"/>
    <w:rsid w:val="007C144B"/>
    <w:rsid w:val="007C5F88"/>
    <w:rsid w:val="007C7042"/>
    <w:rsid w:val="007D2F0F"/>
    <w:rsid w:val="007D2F42"/>
    <w:rsid w:val="007D7074"/>
    <w:rsid w:val="007E1D1A"/>
    <w:rsid w:val="007F107B"/>
    <w:rsid w:val="007F170F"/>
    <w:rsid w:val="007F5562"/>
    <w:rsid w:val="00805363"/>
    <w:rsid w:val="008062A5"/>
    <w:rsid w:val="00807B28"/>
    <w:rsid w:val="00811118"/>
    <w:rsid w:val="00812D53"/>
    <w:rsid w:val="00814C73"/>
    <w:rsid w:val="00814FE7"/>
    <w:rsid w:val="00821E6D"/>
    <w:rsid w:val="008237E3"/>
    <w:rsid w:val="00823B5F"/>
    <w:rsid w:val="00823E8E"/>
    <w:rsid w:val="00831BDA"/>
    <w:rsid w:val="0083402B"/>
    <w:rsid w:val="00834A2D"/>
    <w:rsid w:val="00836E28"/>
    <w:rsid w:val="00840CDC"/>
    <w:rsid w:val="0084380E"/>
    <w:rsid w:val="00846658"/>
    <w:rsid w:val="00847782"/>
    <w:rsid w:val="00850AFE"/>
    <w:rsid w:val="00852B99"/>
    <w:rsid w:val="00852CEB"/>
    <w:rsid w:val="00855010"/>
    <w:rsid w:val="00855AA6"/>
    <w:rsid w:val="00855B71"/>
    <w:rsid w:val="0085720D"/>
    <w:rsid w:val="008579FD"/>
    <w:rsid w:val="00862429"/>
    <w:rsid w:val="00862F6E"/>
    <w:rsid w:val="00867DE0"/>
    <w:rsid w:val="008709E6"/>
    <w:rsid w:val="00870CFD"/>
    <w:rsid w:val="00875139"/>
    <w:rsid w:val="008763A4"/>
    <w:rsid w:val="00877486"/>
    <w:rsid w:val="008776A1"/>
    <w:rsid w:val="00877C4D"/>
    <w:rsid w:val="008800C6"/>
    <w:rsid w:val="00882DF8"/>
    <w:rsid w:val="0088492F"/>
    <w:rsid w:val="00887703"/>
    <w:rsid w:val="008879EF"/>
    <w:rsid w:val="00887A32"/>
    <w:rsid w:val="0089140E"/>
    <w:rsid w:val="00891EC9"/>
    <w:rsid w:val="00893909"/>
    <w:rsid w:val="00894717"/>
    <w:rsid w:val="008A20A2"/>
    <w:rsid w:val="008A756B"/>
    <w:rsid w:val="008A79CD"/>
    <w:rsid w:val="008A7C9E"/>
    <w:rsid w:val="008B13C5"/>
    <w:rsid w:val="008B1D6B"/>
    <w:rsid w:val="008B2841"/>
    <w:rsid w:val="008B2FC9"/>
    <w:rsid w:val="008B3D3F"/>
    <w:rsid w:val="008B71AA"/>
    <w:rsid w:val="008C25C8"/>
    <w:rsid w:val="008C2962"/>
    <w:rsid w:val="008C2ACB"/>
    <w:rsid w:val="008C2F86"/>
    <w:rsid w:val="008C2F9B"/>
    <w:rsid w:val="008C38B8"/>
    <w:rsid w:val="008C4FBC"/>
    <w:rsid w:val="008C5677"/>
    <w:rsid w:val="008C60B2"/>
    <w:rsid w:val="008C71ED"/>
    <w:rsid w:val="008D31AC"/>
    <w:rsid w:val="008D3778"/>
    <w:rsid w:val="008D40EB"/>
    <w:rsid w:val="008E3321"/>
    <w:rsid w:val="008E34C3"/>
    <w:rsid w:val="008E3FAA"/>
    <w:rsid w:val="008E3FD0"/>
    <w:rsid w:val="008E5942"/>
    <w:rsid w:val="008E7D3D"/>
    <w:rsid w:val="008F24C6"/>
    <w:rsid w:val="008F55EA"/>
    <w:rsid w:val="008F6E82"/>
    <w:rsid w:val="008F7D58"/>
    <w:rsid w:val="00900222"/>
    <w:rsid w:val="0090354F"/>
    <w:rsid w:val="00906B31"/>
    <w:rsid w:val="00906CD8"/>
    <w:rsid w:val="009142BB"/>
    <w:rsid w:val="009168AF"/>
    <w:rsid w:val="009177BB"/>
    <w:rsid w:val="00920D47"/>
    <w:rsid w:val="00920E41"/>
    <w:rsid w:val="00921601"/>
    <w:rsid w:val="009232E9"/>
    <w:rsid w:val="0092642F"/>
    <w:rsid w:val="00926E88"/>
    <w:rsid w:val="00932726"/>
    <w:rsid w:val="009333D4"/>
    <w:rsid w:val="00933D4B"/>
    <w:rsid w:val="00935E5B"/>
    <w:rsid w:val="0093604B"/>
    <w:rsid w:val="0093606E"/>
    <w:rsid w:val="00937845"/>
    <w:rsid w:val="00944925"/>
    <w:rsid w:val="00944AAC"/>
    <w:rsid w:val="0094660D"/>
    <w:rsid w:val="00951D2A"/>
    <w:rsid w:val="00953111"/>
    <w:rsid w:val="0095441C"/>
    <w:rsid w:val="00955741"/>
    <w:rsid w:val="00955E8A"/>
    <w:rsid w:val="00956489"/>
    <w:rsid w:val="00956701"/>
    <w:rsid w:val="00960F92"/>
    <w:rsid w:val="00961625"/>
    <w:rsid w:val="00964783"/>
    <w:rsid w:val="00964FDC"/>
    <w:rsid w:val="009659E4"/>
    <w:rsid w:val="00976863"/>
    <w:rsid w:val="0098004D"/>
    <w:rsid w:val="00980056"/>
    <w:rsid w:val="00980114"/>
    <w:rsid w:val="00980403"/>
    <w:rsid w:val="009847FC"/>
    <w:rsid w:val="00993F54"/>
    <w:rsid w:val="009961B2"/>
    <w:rsid w:val="009A0558"/>
    <w:rsid w:val="009A0FF0"/>
    <w:rsid w:val="009A59F3"/>
    <w:rsid w:val="009A629B"/>
    <w:rsid w:val="009B1CEB"/>
    <w:rsid w:val="009B20B2"/>
    <w:rsid w:val="009B3D53"/>
    <w:rsid w:val="009B7695"/>
    <w:rsid w:val="009B7E38"/>
    <w:rsid w:val="009C17D4"/>
    <w:rsid w:val="009C1C09"/>
    <w:rsid w:val="009C388D"/>
    <w:rsid w:val="009C7254"/>
    <w:rsid w:val="009C7DBA"/>
    <w:rsid w:val="009C7E6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31B"/>
    <w:rsid w:val="009E7BCC"/>
    <w:rsid w:val="009F6454"/>
    <w:rsid w:val="00A01EE1"/>
    <w:rsid w:val="00A02421"/>
    <w:rsid w:val="00A0351D"/>
    <w:rsid w:val="00A0453D"/>
    <w:rsid w:val="00A06112"/>
    <w:rsid w:val="00A10A16"/>
    <w:rsid w:val="00A113F2"/>
    <w:rsid w:val="00A12E8B"/>
    <w:rsid w:val="00A134AC"/>
    <w:rsid w:val="00A21EF1"/>
    <w:rsid w:val="00A270F6"/>
    <w:rsid w:val="00A275D4"/>
    <w:rsid w:val="00A3107C"/>
    <w:rsid w:val="00A31EDE"/>
    <w:rsid w:val="00A3317A"/>
    <w:rsid w:val="00A33885"/>
    <w:rsid w:val="00A376AD"/>
    <w:rsid w:val="00A40463"/>
    <w:rsid w:val="00A4137D"/>
    <w:rsid w:val="00A41716"/>
    <w:rsid w:val="00A41EB0"/>
    <w:rsid w:val="00A44E77"/>
    <w:rsid w:val="00A45EBF"/>
    <w:rsid w:val="00A46AE4"/>
    <w:rsid w:val="00A52F64"/>
    <w:rsid w:val="00A564AE"/>
    <w:rsid w:val="00A62887"/>
    <w:rsid w:val="00A64EF2"/>
    <w:rsid w:val="00A65B2A"/>
    <w:rsid w:val="00A67788"/>
    <w:rsid w:val="00A7057D"/>
    <w:rsid w:val="00A71A73"/>
    <w:rsid w:val="00A72130"/>
    <w:rsid w:val="00A73D0D"/>
    <w:rsid w:val="00A74048"/>
    <w:rsid w:val="00A74697"/>
    <w:rsid w:val="00A74ED9"/>
    <w:rsid w:val="00A76ABC"/>
    <w:rsid w:val="00A76F2A"/>
    <w:rsid w:val="00A77A81"/>
    <w:rsid w:val="00A81B65"/>
    <w:rsid w:val="00A81DD7"/>
    <w:rsid w:val="00A90A92"/>
    <w:rsid w:val="00A91B6A"/>
    <w:rsid w:val="00A9519D"/>
    <w:rsid w:val="00A952C4"/>
    <w:rsid w:val="00A96CDF"/>
    <w:rsid w:val="00AA0FA5"/>
    <w:rsid w:val="00AA2313"/>
    <w:rsid w:val="00AA3B47"/>
    <w:rsid w:val="00AA7BFE"/>
    <w:rsid w:val="00AB0958"/>
    <w:rsid w:val="00AB258E"/>
    <w:rsid w:val="00AB274D"/>
    <w:rsid w:val="00AB799A"/>
    <w:rsid w:val="00AC20C3"/>
    <w:rsid w:val="00AC2669"/>
    <w:rsid w:val="00AC3107"/>
    <w:rsid w:val="00AC3756"/>
    <w:rsid w:val="00AC5026"/>
    <w:rsid w:val="00AC6353"/>
    <w:rsid w:val="00AC7AAE"/>
    <w:rsid w:val="00AD0060"/>
    <w:rsid w:val="00AD1E9E"/>
    <w:rsid w:val="00AD1ECD"/>
    <w:rsid w:val="00AD4693"/>
    <w:rsid w:val="00AD5160"/>
    <w:rsid w:val="00AD5EBC"/>
    <w:rsid w:val="00AD70AE"/>
    <w:rsid w:val="00AD718C"/>
    <w:rsid w:val="00AD7AD8"/>
    <w:rsid w:val="00AE06BF"/>
    <w:rsid w:val="00AE14EC"/>
    <w:rsid w:val="00AE1BBA"/>
    <w:rsid w:val="00AE2CD6"/>
    <w:rsid w:val="00AE55AB"/>
    <w:rsid w:val="00AE5A26"/>
    <w:rsid w:val="00AF031A"/>
    <w:rsid w:val="00AF0E98"/>
    <w:rsid w:val="00AF4B26"/>
    <w:rsid w:val="00AF6E2F"/>
    <w:rsid w:val="00AF79EE"/>
    <w:rsid w:val="00B02348"/>
    <w:rsid w:val="00B032C5"/>
    <w:rsid w:val="00B04944"/>
    <w:rsid w:val="00B04F7B"/>
    <w:rsid w:val="00B060E3"/>
    <w:rsid w:val="00B10963"/>
    <w:rsid w:val="00B1257A"/>
    <w:rsid w:val="00B12D14"/>
    <w:rsid w:val="00B1358A"/>
    <w:rsid w:val="00B1425A"/>
    <w:rsid w:val="00B14E45"/>
    <w:rsid w:val="00B16E08"/>
    <w:rsid w:val="00B17455"/>
    <w:rsid w:val="00B21F02"/>
    <w:rsid w:val="00B2315C"/>
    <w:rsid w:val="00B242CB"/>
    <w:rsid w:val="00B24D3C"/>
    <w:rsid w:val="00B250FE"/>
    <w:rsid w:val="00B271DA"/>
    <w:rsid w:val="00B274AD"/>
    <w:rsid w:val="00B32463"/>
    <w:rsid w:val="00B33913"/>
    <w:rsid w:val="00B33DFA"/>
    <w:rsid w:val="00B40CA0"/>
    <w:rsid w:val="00B41EB2"/>
    <w:rsid w:val="00B43657"/>
    <w:rsid w:val="00B440B8"/>
    <w:rsid w:val="00B451A9"/>
    <w:rsid w:val="00B46698"/>
    <w:rsid w:val="00B51CF9"/>
    <w:rsid w:val="00B54C4B"/>
    <w:rsid w:val="00B57155"/>
    <w:rsid w:val="00B62048"/>
    <w:rsid w:val="00B641D0"/>
    <w:rsid w:val="00B648E0"/>
    <w:rsid w:val="00B661C3"/>
    <w:rsid w:val="00B67496"/>
    <w:rsid w:val="00B7008F"/>
    <w:rsid w:val="00B8109D"/>
    <w:rsid w:val="00B8179B"/>
    <w:rsid w:val="00B84329"/>
    <w:rsid w:val="00B846A3"/>
    <w:rsid w:val="00B912E0"/>
    <w:rsid w:val="00B9268E"/>
    <w:rsid w:val="00B94B9A"/>
    <w:rsid w:val="00B959B9"/>
    <w:rsid w:val="00B974E8"/>
    <w:rsid w:val="00B9764D"/>
    <w:rsid w:val="00BA2256"/>
    <w:rsid w:val="00BA2B4C"/>
    <w:rsid w:val="00BA3F2D"/>
    <w:rsid w:val="00BA406A"/>
    <w:rsid w:val="00BA451B"/>
    <w:rsid w:val="00BB079B"/>
    <w:rsid w:val="00BB0838"/>
    <w:rsid w:val="00BB2183"/>
    <w:rsid w:val="00BB411B"/>
    <w:rsid w:val="00BB46A0"/>
    <w:rsid w:val="00BB7122"/>
    <w:rsid w:val="00BC031E"/>
    <w:rsid w:val="00BC11D5"/>
    <w:rsid w:val="00BC1F8A"/>
    <w:rsid w:val="00BC27D4"/>
    <w:rsid w:val="00BC2926"/>
    <w:rsid w:val="00BC41A0"/>
    <w:rsid w:val="00BC61B5"/>
    <w:rsid w:val="00BD0091"/>
    <w:rsid w:val="00BD06A6"/>
    <w:rsid w:val="00BD112B"/>
    <w:rsid w:val="00BD1AD9"/>
    <w:rsid w:val="00BD3730"/>
    <w:rsid w:val="00BD3ACE"/>
    <w:rsid w:val="00BD6C74"/>
    <w:rsid w:val="00BE735C"/>
    <w:rsid w:val="00BF0878"/>
    <w:rsid w:val="00BF3358"/>
    <w:rsid w:val="00BF5690"/>
    <w:rsid w:val="00BF639B"/>
    <w:rsid w:val="00C0104E"/>
    <w:rsid w:val="00C02937"/>
    <w:rsid w:val="00C0323E"/>
    <w:rsid w:val="00C036F7"/>
    <w:rsid w:val="00C03E5B"/>
    <w:rsid w:val="00C04058"/>
    <w:rsid w:val="00C048C4"/>
    <w:rsid w:val="00C06B27"/>
    <w:rsid w:val="00C076C1"/>
    <w:rsid w:val="00C10877"/>
    <w:rsid w:val="00C13153"/>
    <w:rsid w:val="00C142A5"/>
    <w:rsid w:val="00C16FA2"/>
    <w:rsid w:val="00C23008"/>
    <w:rsid w:val="00C24E33"/>
    <w:rsid w:val="00C27945"/>
    <w:rsid w:val="00C31D81"/>
    <w:rsid w:val="00C352EA"/>
    <w:rsid w:val="00C40D49"/>
    <w:rsid w:val="00C42100"/>
    <w:rsid w:val="00C43515"/>
    <w:rsid w:val="00C44450"/>
    <w:rsid w:val="00C44893"/>
    <w:rsid w:val="00C44E1B"/>
    <w:rsid w:val="00C45C0E"/>
    <w:rsid w:val="00C4740B"/>
    <w:rsid w:val="00C4763B"/>
    <w:rsid w:val="00C52E4B"/>
    <w:rsid w:val="00C603DE"/>
    <w:rsid w:val="00C61742"/>
    <w:rsid w:val="00C61D2C"/>
    <w:rsid w:val="00C62383"/>
    <w:rsid w:val="00C63CB5"/>
    <w:rsid w:val="00C63E0E"/>
    <w:rsid w:val="00C6485D"/>
    <w:rsid w:val="00C64E15"/>
    <w:rsid w:val="00C672A3"/>
    <w:rsid w:val="00C802CE"/>
    <w:rsid w:val="00C81734"/>
    <w:rsid w:val="00C83124"/>
    <w:rsid w:val="00C839F2"/>
    <w:rsid w:val="00C8468B"/>
    <w:rsid w:val="00C9330D"/>
    <w:rsid w:val="00C939FC"/>
    <w:rsid w:val="00C9502D"/>
    <w:rsid w:val="00CA003F"/>
    <w:rsid w:val="00CA0B6A"/>
    <w:rsid w:val="00CA0E12"/>
    <w:rsid w:val="00CA1EC3"/>
    <w:rsid w:val="00CA2B89"/>
    <w:rsid w:val="00CA318C"/>
    <w:rsid w:val="00CA577E"/>
    <w:rsid w:val="00CA6505"/>
    <w:rsid w:val="00CA7227"/>
    <w:rsid w:val="00CB089D"/>
    <w:rsid w:val="00CB0E59"/>
    <w:rsid w:val="00CC37DB"/>
    <w:rsid w:val="00CC795E"/>
    <w:rsid w:val="00CD0289"/>
    <w:rsid w:val="00CD24B3"/>
    <w:rsid w:val="00CD3809"/>
    <w:rsid w:val="00CD4ACC"/>
    <w:rsid w:val="00CD65D1"/>
    <w:rsid w:val="00CE02E3"/>
    <w:rsid w:val="00CE05FD"/>
    <w:rsid w:val="00CE2E7F"/>
    <w:rsid w:val="00CF04AA"/>
    <w:rsid w:val="00CF1AB3"/>
    <w:rsid w:val="00CF1F92"/>
    <w:rsid w:val="00CF3243"/>
    <w:rsid w:val="00CF44F8"/>
    <w:rsid w:val="00D002DE"/>
    <w:rsid w:val="00D0442B"/>
    <w:rsid w:val="00D06403"/>
    <w:rsid w:val="00D11F7F"/>
    <w:rsid w:val="00D22FC6"/>
    <w:rsid w:val="00D23E6C"/>
    <w:rsid w:val="00D25E27"/>
    <w:rsid w:val="00D305B5"/>
    <w:rsid w:val="00D32900"/>
    <w:rsid w:val="00D34EC4"/>
    <w:rsid w:val="00D3648B"/>
    <w:rsid w:val="00D42D8D"/>
    <w:rsid w:val="00D43B84"/>
    <w:rsid w:val="00D45DE4"/>
    <w:rsid w:val="00D46785"/>
    <w:rsid w:val="00D4794A"/>
    <w:rsid w:val="00D502D1"/>
    <w:rsid w:val="00D50BAD"/>
    <w:rsid w:val="00D50DD7"/>
    <w:rsid w:val="00D5167B"/>
    <w:rsid w:val="00D51AFF"/>
    <w:rsid w:val="00D53F49"/>
    <w:rsid w:val="00D561D6"/>
    <w:rsid w:val="00D63153"/>
    <w:rsid w:val="00D648D2"/>
    <w:rsid w:val="00D66121"/>
    <w:rsid w:val="00D671C7"/>
    <w:rsid w:val="00D672BA"/>
    <w:rsid w:val="00D6768B"/>
    <w:rsid w:val="00D67CAA"/>
    <w:rsid w:val="00D70D16"/>
    <w:rsid w:val="00D72F49"/>
    <w:rsid w:val="00D73B3A"/>
    <w:rsid w:val="00D77957"/>
    <w:rsid w:val="00D80ACE"/>
    <w:rsid w:val="00D816A5"/>
    <w:rsid w:val="00D816D3"/>
    <w:rsid w:val="00D84CB7"/>
    <w:rsid w:val="00D91255"/>
    <w:rsid w:val="00D93DA6"/>
    <w:rsid w:val="00D942F3"/>
    <w:rsid w:val="00D97365"/>
    <w:rsid w:val="00D97E90"/>
    <w:rsid w:val="00DA0562"/>
    <w:rsid w:val="00DA080F"/>
    <w:rsid w:val="00DA15E2"/>
    <w:rsid w:val="00DA1DE9"/>
    <w:rsid w:val="00DA2BE1"/>
    <w:rsid w:val="00DA3750"/>
    <w:rsid w:val="00DA4851"/>
    <w:rsid w:val="00DA50CD"/>
    <w:rsid w:val="00DA59D4"/>
    <w:rsid w:val="00DA7C58"/>
    <w:rsid w:val="00DB4BF0"/>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BEA"/>
    <w:rsid w:val="00E02E8F"/>
    <w:rsid w:val="00E041DB"/>
    <w:rsid w:val="00E05A81"/>
    <w:rsid w:val="00E075A1"/>
    <w:rsid w:val="00E133E2"/>
    <w:rsid w:val="00E150D6"/>
    <w:rsid w:val="00E16A67"/>
    <w:rsid w:val="00E203FE"/>
    <w:rsid w:val="00E223A9"/>
    <w:rsid w:val="00E232FF"/>
    <w:rsid w:val="00E254A6"/>
    <w:rsid w:val="00E27939"/>
    <w:rsid w:val="00E27E41"/>
    <w:rsid w:val="00E34BBF"/>
    <w:rsid w:val="00E35418"/>
    <w:rsid w:val="00E36F50"/>
    <w:rsid w:val="00E41CCF"/>
    <w:rsid w:val="00E4511F"/>
    <w:rsid w:val="00E50C94"/>
    <w:rsid w:val="00E52824"/>
    <w:rsid w:val="00E52D35"/>
    <w:rsid w:val="00E5305A"/>
    <w:rsid w:val="00E628BB"/>
    <w:rsid w:val="00E62B7F"/>
    <w:rsid w:val="00E75037"/>
    <w:rsid w:val="00E77DE2"/>
    <w:rsid w:val="00E809A7"/>
    <w:rsid w:val="00E838A0"/>
    <w:rsid w:val="00E85AB7"/>
    <w:rsid w:val="00E860CB"/>
    <w:rsid w:val="00E86257"/>
    <w:rsid w:val="00E86A5D"/>
    <w:rsid w:val="00E86AE9"/>
    <w:rsid w:val="00E876D4"/>
    <w:rsid w:val="00E908D6"/>
    <w:rsid w:val="00E93343"/>
    <w:rsid w:val="00E94E73"/>
    <w:rsid w:val="00E95565"/>
    <w:rsid w:val="00E95DA2"/>
    <w:rsid w:val="00E9664D"/>
    <w:rsid w:val="00EA1377"/>
    <w:rsid w:val="00EA4AEB"/>
    <w:rsid w:val="00EA4E00"/>
    <w:rsid w:val="00EA4F79"/>
    <w:rsid w:val="00EA51DE"/>
    <w:rsid w:val="00EA6BD4"/>
    <w:rsid w:val="00EA6E19"/>
    <w:rsid w:val="00EA6FA7"/>
    <w:rsid w:val="00EA7081"/>
    <w:rsid w:val="00EB000D"/>
    <w:rsid w:val="00EB22C2"/>
    <w:rsid w:val="00EB2D68"/>
    <w:rsid w:val="00EB329C"/>
    <w:rsid w:val="00EB5397"/>
    <w:rsid w:val="00EB6D19"/>
    <w:rsid w:val="00EB6E6A"/>
    <w:rsid w:val="00EC00CA"/>
    <w:rsid w:val="00EC2769"/>
    <w:rsid w:val="00EC46BF"/>
    <w:rsid w:val="00EC4AAC"/>
    <w:rsid w:val="00EC7452"/>
    <w:rsid w:val="00EC784D"/>
    <w:rsid w:val="00ED332C"/>
    <w:rsid w:val="00ED4081"/>
    <w:rsid w:val="00ED5BA8"/>
    <w:rsid w:val="00EE1DED"/>
    <w:rsid w:val="00EF23EE"/>
    <w:rsid w:val="00EF32A4"/>
    <w:rsid w:val="00EF39B8"/>
    <w:rsid w:val="00EF3E94"/>
    <w:rsid w:val="00EF591D"/>
    <w:rsid w:val="00EF663F"/>
    <w:rsid w:val="00EF6FCE"/>
    <w:rsid w:val="00F01F9E"/>
    <w:rsid w:val="00F02A93"/>
    <w:rsid w:val="00F03019"/>
    <w:rsid w:val="00F104F7"/>
    <w:rsid w:val="00F127BF"/>
    <w:rsid w:val="00F13B70"/>
    <w:rsid w:val="00F150E2"/>
    <w:rsid w:val="00F154A1"/>
    <w:rsid w:val="00F159CB"/>
    <w:rsid w:val="00F208FE"/>
    <w:rsid w:val="00F226EE"/>
    <w:rsid w:val="00F23F44"/>
    <w:rsid w:val="00F303CD"/>
    <w:rsid w:val="00F32D68"/>
    <w:rsid w:val="00F348BD"/>
    <w:rsid w:val="00F3586C"/>
    <w:rsid w:val="00F35C9D"/>
    <w:rsid w:val="00F36239"/>
    <w:rsid w:val="00F36F66"/>
    <w:rsid w:val="00F371B2"/>
    <w:rsid w:val="00F412E9"/>
    <w:rsid w:val="00F41AE8"/>
    <w:rsid w:val="00F4765B"/>
    <w:rsid w:val="00F57B8B"/>
    <w:rsid w:val="00F60788"/>
    <w:rsid w:val="00F627E9"/>
    <w:rsid w:val="00F64108"/>
    <w:rsid w:val="00F65790"/>
    <w:rsid w:val="00F67057"/>
    <w:rsid w:val="00F72643"/>
    <w:rsid w:val="00F731D9"/>
    <w:rsid w:val="00F736E6"/>
    <w:rsid w:val="00F74324"/>
    <w:rsid w:val="00F7793D"/>
    <w:rsid w:val="00F80F4D"/>
    <w:rsid w:val="00F82906"/>
    <w:rsid w:val="00F82BB0"/>
    <w:rsid w:val="00F85160"/>
    <w:rsid w:val="00F873DF"/>
    <w:rsid w:val="00F90556"/>
    <w:rsid w:val="00F94445"/>
    <w:rsid w:val="00F94C2A"/>
    <w:rsid w:val="00F94C82"/>
    <w:rsid w:val="00F96940"/>
    <w:rsid w:val="00F96AF9"/>
    <w:rsid w:val="00FA1AF9"/>
    <w:rsid w:val="00FA57E6"/>
    <w:rsid w:val="00FA6F95"/>
    <w:rsid w:val="00FB2166"/>
    <w:rsid w:val="00FC1B22"/>
    <w:rsid w:val="00FC253A"/>
    <w:rsid w:val="00FC2C2E"/>
    <w:rsid w:val="00FC4278"/>
    <w:rsid w:val="00FC4F64"/>
    <w:rsid w:val="00FC60D3"/>
    <w:rsid w:val="00FC6610"/>
    <w:rsid w:val="00FC7293"/>
    <w:rsid w:val="00FC73A2"/>
    <w:rsid w:val="00FC7ACB"/>
    <w:rsid w:val="00FD17FB"/>
    <w:rsid w:val="00FD4711"/>
    <w:rsid w:val="00FE2B94"/>
    <w:rsid w:val="00FE4CB3"/>
    <w:rsid w:val="00FF4AC9"/>
    <w:rsid w:val="00FF55C6"/>
    <w:rsid w:val="00FF623F"/>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b/>
      <w:bCs/>
    </w:rPr>
  </w:style>
  <w:style w:type="paragraph" w:styleId="Heading7">
    <w:name w:val="heading 7"/>
    <w:basedOn w:val="Normal"/>
    <w:next w:val="Normal"/>
    <w:link w:val="Heading7Char"/>
    <w:rsid w:val="00BB46A0"/>
    <w:pPr>
      <w:numPr>
        <w:ilvl w:val="6"/>
        <w:numId w:val="1"/>
      </w:numPr>
      <w:spacing w:before="240" w:after="60"/>
      <w:outlineLvl w:val="6"/>
    </w:p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Calibri" w:eastAsiaTheme="minorEastAsia" w:hAnsi="Calibri" w:cs="Arial"/>
      <w:b/>
      <w:bCs/>
      <w:kern w:val="32"/>
      <w:sz w:val="22"/>
      <w:szCs w:val="32"/>
      <w:lang w:eastAsia="zh-CN"/>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Calibri" w:eastAsiaTheme="minorEastAsia" w:hAnsi="Calibri" w:cs="Arial"/>
      <w:b/>
      <w:bCs/>
      <w:iCs/>
      <w:sz w:val="22"/>
      <w:szCs w:val="28"/>
      <w:lang w:eastAsia="zh-CN"/>
    </w:rPr>
  </w:style>
  <w:style w:type="character" w:customStyle="1" w:styleId="Heading3Char">
    <w:name w:val="Heading 3 Char"/>
    <w:basedOn w:val="DefaultParagraphFont"/>
    <w:link w:val="Heading3"/>
    <w:rsid w:val="00BB46A0"/>
    <w:rPr>
      <w:rFonts w:ascii="Calibri" w:eastAsiaTheme="minorEastAsia" w:hAnsi="Calibri" w:cs="Arial"/>
      <w:b/>
      <w:bCs/>
      <w:sz w:val="22"/>
      <w:szCs w:val="26"/>
      <w:lang w:eastAsia="zh-CN"/>
    </w:rPr>
  </w:style>
  <w:style w:type="character" w:customStyle="1" w:styleId="Heading4Char">
    <w:name w:val="Heading 4 Char"/>
    <w:basedOn w:val="DefaultParagraphFont"/>
    <w:link w:val="Heading4"/>
    <w:rsid w:val="00BB46A0"/>
    <w:rPr>
      <w:rFonts w:ascii="Calibri" w:eastAsiaTheme="minorEastAsia" w:hAnsi="Calibri" w:cs="Calibri"/>
      <w:b/>
      <w:bCs/>
      <w:sz w:val="22"/>
      <w:szCs w:val="28"/>
      <w:lang w:eastAsia="zh-CN"/>
    </w:rPr>
  </w:style>
  <w:style w:type="character" w:customStyle="1" w:styleId="Heading5Char">
    <w:name w:val="Heading 5 Char"/>
    <w:basedOn w:val="DefaultParagraphFont"/>
    <w:link w:val="Heading5"/>
    <w:rsid w:val="00BB46A0"/>
    <w:rPr>
      <w:rFonts w:ascii="Calibri" w:eastAsiaTheme="minorEastAsia" w:hAnsi="Calibri" w:cs="Calibri"/>
      <w:b/>
      <w:bCs/>
      <w:i/>
      <w:iCs/>
      <w:sz w:val="22"/>
      <w:szCs w:val="26"/>
      <w:lang w:eastAsia="zh-CN"/>
    </w:rPr>
  </w:style>
  <w:style w:type="character" w:customStyle="1" w:styleId="Heading6Char">
    <w:name w:val="Heading 6 Char"/>
    <w:basedOn w:val="DefaultParagraphFont"/>
    <w:link w:val="Heading6"/>
    <w:rsid w:val="00BB46A0"/>
    <w:rPr>
      <w:rFonts w:ascii="Calibri" w:eastAsiaTheme="minorEastAsia" w:hAnsi="Calibri" w:cs="Calibri"/>
      <w:b/>
      <w:bCs/>
      <w:sz w:val="22"/>
      <w:szCs w:val="22"/>
      <w:lang w:eastAsia="zh-CN"/>
    </w:rPr>
  </w:style>
  <w:style w:type="character" w:customStyle="1" w:styleId="Heading7Char">
    <w:name w:val="Heading 7 Char"/>
    <w:basedOn w:val="DefaultParagraphFont"/>
    <w:link w:val="Heading7"/>
    <w:rsid w:val="00BB46A0"/>
    <w:rPr>
      <w:rFonts w:ascii="Calibri" w:eastAsiaTheme="minorEastAsia" w:hAnsi="Calibri" w:cs="Calibri"/>
      <w:sz w:val="22"/>
      <w:szCs w:val="22"/>
      <w:lang w:eastAsia="zh-CN"/>
    </w:rPr>
  </w:style>
  <w:style w:type="character" w:customStyle="1" w:styleId="Heading8Char">
    <w:name w:val="Heading 8 Char"/>
    <w:basedOn w:val="DefaultParagraphFont"/>
    <w:link w:val="Heading8"/>
    <w:rsid w:val="00BB46A0"/>
    <w:rPr>
      <w:rFonts w:ascii="Calibri" w:eastAsiaTheme="minorEastAsia" w:hAnsi="Calibri" w:cs="Calibri"/>
      <w:i/>
      <w:iCs/>
      <w:sz w:val="22"/>
      <w:szCs w:val="22"/>
      <w:lang w:eastAsia="zh-CN"/>
    </w:rPr>
  </w:style>
  <w:style w:type="character" w:customStyle="1" w:styleId="Heading9Char">
    <w:name w:val="Heading 9 Char"/>
    <w:basedOn w:val="DefaultParagraphFont"/>
    <w:link w:val="Heading9"/>
    <w:rsid w:val="00BB46A0"/>
    <w:rPr>
      <w:rFonts w:ascii="Calibri" w:eastAsiaTheme="minorEastAsia" w:hAnsi="Calibri" w:cs="Arial"/>
      <w:sz w:val="22"/>
      <w:szCs w:val="22"/>
      <w:lang w:eastAsia="zh-CN"/>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
    <w:name w:val="Unresolved Mention"/>
    <w:basedOn w:val="DefaultParagraphFont"/>
    <w:uiPriority w:val="99"/>
    <w:semiHidden/>
    <w:unhideWhenUsed/>
    <w:rsid w:val="0027081C"/>
    <w:rPr>
      <w:color w:val="605E5C"/>
      <w:shd w:val="clear" w:color="auto" w:fill="E1DFDD"/>
    </w:rPr>
  </w:style>
  <w:style w:type="paragraph" w:styleId="Revision">
    <w:name w:val="Revision"/>
    <w:hidden/>
    <w:uiPriority w:val="99"/>
    <w:semiHidden/>
    <w:rsid w:val="00370979"/>
    <w:rPr>
      <w:rFonts w:ascii="Calibri" w:eastAsiaTheme="minorEastAsia" w:hAnsi="Calibri" w:cs="Calibri"/>
      <w:sz w:val="22"/>
      <w:szCs w:val="22"/>
      <w:lang w:eastAsia="zh-CN"/>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b/>
      <w:bCs/>
    </w:rPr>
  </w:style>
  <w:style w:type="paragraph" w:styleId="Heading7">
    <w:name w:val="heading 7"/>
    <w:basedOn w:val="Normal"/>
    <w:next w:val="Normal"/>
    <w:link w:val="Heading7Char"/>
    <w:rsid w:val="00BB46A0"/>
    <w:pPr>
      <w:numPr>
        <w:ilvl w:val="6"/>
        <w:numId w:val="1"/>
      </w:numPr>
      <w:spacing w:before="240" w:after="60"/>
      <w:outlineLvl w:val="6"/>
    </w:p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Calibri" w:eastAsiaTheme="minorEastAsia" w:hAnsi="Calibri" w:cs="Arial"/>
      <w:b/>
      <w:bCs/>
      <w:kern w:val="32"/>
      <w:sz w:val="22"/>
      <w:szCs w:val="32"/>
      <w:lang w:eastAsia="zh-CN"/>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Calibri" w:eastAsiaTheme="minorEastAsia" w:hAnsi="Calibri" w:cs="Arial"/>
      <w:b/>
      <w:bCs/>
      <w:iCs/>
      <w:sz w:val="22"/>
      <w:szCs w:val="28"/>
      <w:lang w:eastAsia="zh-CN"/>
    </w:rPr>
  </w:style>
  <w:style w:type="character" w:customStyle="1" w:styleId="Heading3Char">
    <w:name w:val="Heading 3 Char"/>
    <w:basedOn w:val="DefaultParagraphFont"/>
    <w:link w:val="Heading3"/>
    <w:rsid w:val="00BB46A0"/>
    <w:rPr>
      <w:rFonts w:ascii="Calibri" w:eastAsiaTheme="minorEastAsia" w:hAnsi="Calibri" w:cs="Arial"/>
      <w:b/>
      <w:bCs/>
      <w:sz w:val="22"/>
      <w:szCs w:val="26"/>
      <w:lang w:eastAsia="zh-CN"/>
    </w:rPr>
  </w:style>
  <w:style w:type="character" w:customStyle="1" w:styleId="Heading4Char">
    <w:name w:val="Heading 4 Char"/>
    <w:basedOn w:val="DefaultParagraphFont"/>
    <w:link w:val="Heading4"/>
    <w:rsid w:val="00BB46A0"/>
    <w:rPr>
      <w:rFonts w:ascii="Calibri" w:eastAsiaTheme="minorEastAsia" w:hAnsi="Calibri" w:cs="Calibri"/>
      <w:b/>
      <w:bCs/>
      <w:sz w:val="22"/>
      <w:szCs w:val="28"/>
      <w:lang w:eastAsia="zh-CN"/>
    </w:rPr>
  </w:style>
  <w:style w:type="character" w:customStyle="1" w:styleId="Heading5Char">
    <w:name w:val="Heading 5 Char"/>
    <w:basedOn w:val="DefaultParagraphFont"/>
    <w:link w:val="Heading5"/>
    <w:rsid w:val="00BB46A0"/>
    <w:rPr>
      <w:rFonts w:ascii="Calibri" w:eastAsiaTheme="minorEastAsia" w:hAnsi="Calibri" w:cs="Calibri"/>
      <w:b/>
      <w:bCs/>
      <w:i/>
      <w:iCs/>
      <w:sz w:val="22"/>
      <w:szCs w:val="26"/>
      <w:lang w:eastAsia="zh-CN"/>
    </w:rPr>
  </w:style>
  <w:style w:type="character" w:customStyle="1" w:styleId="Heading6Char">
    <w:name w:val="Heading 6 Char"/>
    <w:basedOn w:val="DefaultParagraphFont"/>
    <w:link w:val="Heading6"/>
    <w:rsid w:val="00BB46A0"/>
    <w:rPr>
      <w:rFonts w:ascii="Calibri" w:eastAsiaTheme="minorEastAsia" w:hAnsi="Calibri" w:cs="Calibri"/>
      <w:b/>
      <w:bCs/>
      <w:sz w:val="22"/>
      <w:szCs w:val="22"/>
      <w:lang w:eastAsia="zh-CN"/>
    </w:rPr>
  </w:style>
  <w:style w:type="character" w:customStyle="1" w:styleId="Heading7Char">
    <w:name w:val="Heading 7 Char"/>
    <w:basedOn w:val="DefaultParagraphFont"/>
    <w:link w:val="Heading7"/>
    <w:rsid w:val="00BB46A0"/>
    <w:rPr>
      <w:rFonts w:ascii="Calibri" w:eastAsiaTheme="minorEastAsia" w:hAnsi="Calibri" w:cs="Calibri"/>
      <w:sz w:val="22"/>
      <w:szCs w:val="22"/>
      <w:lang w:eastAsia="zh-CN"/>
    </w:rPr>
  </w:style>
  <w:style w:type="character" w:customStyle="1" w:styleId="Heading8Char">
    <w:name w:val="Heading 8 Char"/>
    <w:basedOn w:val="DefaultParagraphFont"/>
    <w:link w:val="Heading8"/>
    <w:rsid w:val="00BB46A0"/>
    <w:rPr>
      <w:rFonts w:ascii="Calibri" w:eastAsiaTheme="minorEastAsia" w:hAnsi="Calibri" w:cs="Calibri"/>
      <w:i/>
      <w:iCs/>
      <w:sz w:val="22"/>
      <w:szCs w:val="22"/>
      <w:lang w:eastAsia="zh-CN"/>
    </w:rPr>
  </w:style>
  <w:style w:type="character" w:customStyle="1" w:styleId="Heading9Char">
    <w:name w:val="Heading 9 Char"/>
    <w:basedOn w:val="DefaultParagraphFont"/>
    <w:link w:val="Heading9"/>
    <w:rsid w:val="00BB46A0"/>
    <w:rPr>
      <w:rFonts w:ascii="Calibri" w:eastAsiaTheme="minorEastAsia" w:hAnsi="Calibri" w:cs="Arial"/>
      <w:sz w:val="22"/>
      <w:szCs w:val="22"/>
      <w:lang w:eastAsia="zh-CN"/>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
    <w:name w:val="Unresolved Mention"/>
    <w:basedOn w:val="DefaultParagraphFont"/>
    <w:uiPriority w:val="99"/>
    <w:semiHidden/>
    <w:unhideWhenUsed/>
    <w:rsid w:val="0027081C"/>
    <w:rPr>
      <w:color w:val="605E5C"/>
      <w:shd w:val="clear" w:color="auto" w:fill="E1DFDD"/>
    </w:rPr>
  </w:style>
  <w:style w:type="paragraph" w:styleId="Revision">
    <w:name w:val="Revision"/>
    <w:hidden/>
    <w:uiPriority w:val="99"/>
    <w:semiHidden/>
    <w:rsid w:val="00370979"/>
    <w:rPr>
      <w:rFonts w:ascii="Calibri" w:eastAsiaTheme="minorEastAsia" w:hAnsi="Calibri" w:cs="Calibri"/>
      <w:sz w:val="22"/>
      <w:szCs w:val="22"/>
      <w:lang w:eastAsia="zh-CN"/>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1237">
      <w:bodyDiv w:val="1"/>
      <w:marLeft w:val="0"/>
      <w:marRight w:val="0"/>
      <w:marTop w:val="0"/>
      <w:marBottom w:val="0"/>
      <w:divBdr>
        <w:top w:val="none" w:sz="0" w:space="0" w:color="auto"/>
        <w:left w:val="none" w:sz="0" w:space="0" w:color="auto"/>
        <w:bottom w:val="none" w:sz="0" w:space="0" w:color="auto"/>
        <w:right w:val="none" w:sz="0" w:space="0" w:color="auto"/>
      </w:divBdr>
    </w:div>
    <w:div w:id="609162991">
      <w:bodyDiv w:val="1"/>
      <w:marLeft w:val="0"/>
      <w:marRight w:val="0"/>
      <w:marTop w:val="0"/>
      <w:marBottom w:val="0"/>
      <w:divBdr>
        <w:top w:val="none" w:sz="0" w:space="0" w:color="auto"/>
        <w:left w:val="none" w:sz="0" w:space="0" w:color="auto"/>
        <w:bottom w:val="none" w:sz="0" w:space="0" w:color="auto"/>
        <w:right w:val="none" w:sz="0" w:space="0" w:color="auto"/>
      </w:divBdr>
    </w:div>
    <w:div w:id="787700047">
      <w:bodyDiv w:val="1"/>
      <w:marLeft w:val="0"/>
      <w:marRight w:val="0"/>
      <w:marTop w:val="0"/>
      <w:marBottom w:val="0"/>
      <w:divBdr>
        <w:top w:val="none" w:sz="0" w:space="0" w:color="auto"/>
        <w:left w:val="none" w:sz="0" w:space="0" w:color="auto"/>
        <w:bottom w:val="none" w:sz="0" w:space="0" w:color="auto"/>
        <w:right w:val="none" w:sz="0" w:space="0" w:color="auto"/>
      </w:divBdr>
    </w:div>
    <w:div w:id="972979523">
      <w:bodyDiv w:val="1"/>
      <w:marLeft w:val="0"/>
      <w:marRight w:val="0"/>
      <w:marTop w:val="0"/>
      <w:marBottom w:val="0"/>
      <w:divBdr>
        <w:top w:val="none" w:sz="0" w:space="0" w:color="auto"/>
        <w:left w:val="none" w:sz="0" w:space="0" w:color="auto"/>
        <w:bottom w:val="none" w:sz="0" w:space="0" w:color="auto"/>
        <w:right w:val="none" w:sz="0" w:space="0" w:color="auto"/>
      </w:divBdr>
    </w:div>
    <w:div w:id="1011183092">
      <w:bodyDiv w:val="1"/>
      <w:marLeft w:val="0"/>
      <w:marRight w:val="0"/>
      <w:marTop w:val="0"/>
      <w:marBottom w:val="0"/>
      <w:divBdr>
        <w:top w:val="none" w:sz="0" w:space="0" w:color="auto"/>
        <w:left w:val="none" w:sz="0" w:space="0" w:color="auto"/>
        <w:bottom w:val="none" w:sz="0" w:space="0" w:color="auto"/>
        <w:right w:val="none" w:sz="0" w:space="0" w:color="auto"/>
      </w:divBdr>
      <w:divsChild>
        <w:div w:id="1373924007">
          <w:marLeft w:val="0"/>
          <w:marRight w:val="0"/>
          <w:marTop w:val="0"/>
          <w:marBottom w:val="0"/>
          <w:divBdr>
            <w:top w:val="none" w:sz="0" w:space="0" w:color="auto"/>
            <w:left w:val="none" w:sz="0" w:space="0" w:color="auto"/>
            <w:bottom w:val="none" w:sz="0" w:space="0" w:color="auto"/>
            <w:right w:val="none" w:sz="0" w:space="0" w:color="auto"/>
          </w:divBdr>
        </w:div>
      </w:divsChild>
    </w:div>
    <w:div w:id="1013727607">
      <w:bodyDiv w:val="1"/>
      <w:marLeft w:val="0"/>
      <w:marRight w:val="0"/>
      <w:marTop w:val="0"/>
      <w:marBottom w:val="0"/>
      <w:divBdr>
        <w:top w:val="none" w:sz="0" w:space="0" w:color="auto"/>
        <w:left w:val="none" w:sz="0" w:space="0" w:color="auto"/>
        <w:bottom w:val="none" w:sz="0" w:space="0" w:color="auto"/>
        <w:right w:val="none" w:sz="0" w:space="0" w:color="auto"/>
      </w:divBdr>
    </w:div>
    <w:div w:id="1052462118">
      <w:bodyDiv w:val="1"/>
      <w:marLeft w:val="0"/>
      <w:marRight w:val="0"/>
      <w:marTop w:val="0"/>
      <w:marBottom w:val="0"/>
      <w:divBdr>
        <w:top w:val="none" w:sz="0" w:space="0" w:color="auto"/>
        <w:left w:val="none" w:sz="0" w:space="0" w:color="auto"/>
        <w:bottom w:val="none" w:sz="0" w:space="0" w:color="auto"/>
        <w:right w:val="none" w:sz="0" w:space="0" w:color="auto"/>
      </w:divBdr>
    </w:div>
    <w:div w:id="1389262080">
      <w:bodyDiv w:val="1"/>
      <w:marLeft w:val="0"/>
      <w:marRight w:val="0"/>
      <w:marTop w:val="0"/>
      <w:marBottom w:val="0"/>
      <w:divBdr>
        <w:top w:val="none" w:sz="0" w:space="0" w:color="auto"/>
        <w:left w:val="none" w:sz="0" w:space="0" w:color="auto"/>
        <w:bottom w:val="none" w:sz="0" w:space="0" w:color="auto"/>
        <w:right w:val="none" w:sz="0" w:space="0" w:color="auto"/>
      </w:divBdr>
      <w:divsChild>
        <w:div w:id="327104080">
          <w:marLeft w:val="0"/>
          <w:marRight w:val="0"/>
          <w:marTop w:val="0"/>
          <w:marBottom w:val="0"/>
          <w:divBdr>
            <w:top w:val="none" w:sz="0" w:space="0" w:color="auto"/>
            <w:left w:val="none" w:sz="0" w:space="0" w:color="auto"/>
            <w:bottom w:val="none" w:sz="0" w:space="0" w:color="auto"/>
            <w:right w:val="none" w:sz="0" w:space="0" w:color="auto"/>
          </w:divBdr>
        </w:div>
        <w:div w:id="977343546">
          <w:marLeft w:val="0"/>
          <w:marRight w:val="0"/>
          <w:marTop w:val="0"/>
          <w:marBottom w:val="0"/>
          <w:divBdr>
            <w:top w:val="none" w:sz="0" w:space="0" w:color="auto"/>
            <w:left w:val="none" w:sz="0" w:space="0" w:color="auto"/>
            <w:bottom w:val="none" w:sz="0" w:space="0" w:color="auto"/>
            <w:right w:val="none" w:sz="0" w:space="0" w:color="auto"/>
          </w:divBdr>
        </w:div>
        <w:div w:id="1975717079">
          <w:marLeft w:val="0"/>
          <w:marRight w:val="0"/>
          <w:marTop w:val="0"/>
          <w:marBottom w:val="0"/>
          <w:divBdr>
            <w:top w:val="none" w:sz="0" w:space="0" w:color="auto"/>
            <w:left w:val="none" w:sz="0" w:space="0" w:color="auto"/>
            <w:bottom w:val="none" w:sz="0" w:space="0" w:color="auto"/>
            <w:right w:val="none" w:sz="0" w:space="0" w:color="auto"/>
          </w:divBdr>
        </w:div>
        <w:div w:id="782773323">
          <w:marLeft w:val="0"/>
          <w:marRight w:val="0"/>
          <w:marTop w:val="0"/>
          <w:marBottom w:val="0"/>
          <w:divBdr>
            <w:top w:val="none" w:sz="0" w:space="0" w:color="auto"/>
            <w:left w:val="none" w:sz="0" w:space="0" w:color="auto"/>
            <w:bottom w:val="none" w:sz="0" w:space="0" w:color="auto"/>
            <w:right w:val="none" w:sz="0" w:space="0" w:color="auto"/>
          </w:divBdr>
        </w:div>
      </w:divsChild>
    </w:div>
    <w:div w:id="14920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w3.org/WAI/standards-guidelines/" TargetMode="External"/><Relationship Id="rId26" Type="http://schemas.openxmlformats.org/officeDocument/2006/relationships/hyperlink" Target="https://www.itu.int/dms_pub/itu-t/opb/tut/T-TUT-FSTP-2020-ACC.ALD-PDF-E.pdf" TargetMode="External"/><Relationship Id="rId3" Type="http://schemas.openxmlformats.org/officeDocument/2006/relationships/customXml" Target="../customXml/item3.xml"/><Relationship Id="rId21" Type="http://schemas.openxmlformats.org/officeDocument/2006/relationships/hyperlink" Target="https://www.w3.org/WAI/planning/"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tc.gc.ca/eng/Library/Detail/catalog6998" TargetMode="External"/><Relationship Id="rId25" Type="http://schemas.openxmlformats.org/officeDocument/2006/relationships/hyperlink" Target="https://www.itu.int/ITU-D/study_groups/SGP_2006-2010/events/2007/Workshops/documents/05-successpolicie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TU-T/worksem/accessibility/tutorial/index.html" TargetMode="External"/><Relationship Id="rId20" Type="http://schemas.openxmlformats.org/officeDocument/2006/relationships/hyperlink" Target="https://www.w3.org/TR/remote-meetings/" TargetMode="External"/><Relationship Id="rId29" Type="http://schemas.openxmlformats.org/officeDocument/2006/relationships/hyperlink" Target="http://handle.itu.int/11.1002/pub/80d1f73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ichigan.gov/-/media/Project/Websites/leo/Documents/MCSC-NFR/Planning_Accessible_Conferences_and_Meetings.doc?rev=b09fa7e4a0ad4946b81aeb801e08c26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ITU-T/worksem/accessibility/tutorial/index.html" TargetMode="External"/><Relationship Id="rId23" Type="http://schemas.openxmlformats.org/officeDocument/2006/relationships/hyperlink" Target="https://www.w3.org/groups/wg/" TargetMode="External"/><Relationship Id="rId28" Type="http://schemas.openxmlformats.org/officeDocument/2006/relationships/hyperlink" Target="http://handle.itu.int/11.1002/pub/80d1f733-en" TargetMode="External"/><Relationship Id="rId10" Type="http://schemas.openxmlformats.org/officeDocument/2006/relationships/footnotes" Target="footnotes.xml"/><Relationship Id="rId19" Type="http://schemas.openxmlformats.org/officeDocument/2006/relationships/hyperlink" Target="https://www.w3.org/WAI/teach-advocate/accessible-presentations/" TargetMode="External"/><Relationship Id="rId31" Type="http://schemas.openxmlformats.org/officeDocument/2006/relationships/hyperlink" Target="https://social.desa.un.org/issues/disability/crpd/convention-on-the-rights-of-persons-with-disabilities-crp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3.org/TR/remote-meetings/" TargetMode="External"/><Relationship Id="rId22" Type="http://schemas.openxmlformats.org/officeDocument/2006/relationships/hyperlink" Target="https://www.w3.org/WAI/planning/statements/" TargetMode="External"/><Relationship Id="rId27" Type="http://schemas.openxmlformats.org/officeDocument/2006/relationships/hyperlink" Target="http://handle.itu.int/11.1002/pub/81202e05-en" TargetMode="External"/><Relationship Id="rId30" Type="http://schemas.openxmlformats.org/officeDocument/2006/relationships/hyperlink" Target="https://www.ungeneva.org/sites/default/files/2020-07/SOP-Accessibility-26-November-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a6fe77676e66068e5cbb2528aa649baa">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85E6-00A7-4642-99F3-4D7B03FD32D3}">
  <ds:schemaRefs>
    <ds:schemaRef ds:uri="http://schemas.microsoft.com/sharepoint/v3/contenttype/forms"/>
  </ds:schemaRefs>
</ds:datastoreItem>
</file>

<file path=customXml/itemProps2.xml><?xml version="1.0" encoding="utf-8"?>
<ds:datastoreItem xmlns:ds="http://schemas.openxmlformats.org/officeDocument/2006/customXml" ds:itemID="{5CFBA055-0851-45C3-B537-2CDE5ABE1F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1E1024-57DF-45C2-A010-0EEFFFF5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23BFE-DDBE-4BEA-BA62-DA997A80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6037</Words>
  <Characters>34412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DCAD accessibility guidelines 2024</vt:lpstr>
    </vt:vector>
  </TitlesOfParts>
  <Company>Toshiba</Company>
  <LinksUpToDate>false</LinksUpToDate>
  <CharactersWithSpaces>40369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accessibility guidelines 2024</dc:title>
  <dc:subject>Accessibility and Disability in IGF meetings</dc:subject>
  <dc:creator>Andrea Saks</dc:creator>
  <cp:lastModifiedBy>joly macfie</cp:lastModifiedBy>
  <cp:revision>5</cp:revision>
  <cp:lastPrinted>2011-04-05T15:28:00Z</cp:lastPrinted>
  <dcterms:created xsi:type="dcterms:W3CDTF">2024-11-21T16:33:00Z</dcterms:created>
  <dcterms:modified xsi:type="dcterms:W3CDTF">2024-11-23T07:07:00Z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